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5133" w:rsidRPr="003522F6" w:rsidRDefault="002021F1" w:rsidP="008B5133">
      <w:pPr>
        <w:pStyle w:val="Header"/>
        <w:pBdr>
          <w:bottom w:val="single" w:sz="4" w:space="1" w:color="auto"/>
        </w:pBdr>
        <w:jc w:val="both"/>
        <w:rPr>
          <w:rFonts w:cstheme="minorHAnsi"/>
          <w:b/>
          <w:sz w:val="24"/>
          <w:szCs w:val="24"/>
        </w:rPr>
      </w:pPr>
      <w:r>
        <w:rPr>
          <w:rFonts w:cstheme="minorHAnsi"/>
          <w:b/>
          <w:color w:val="292929"/>
          <w:sz w:val="24"/>
          <w:szCs w:val="24"/>
        </w:rPr>
        <w:t xml:space="preserve">DUŽNIK STEČAJNE MASE </w:t>
      </w:r>
      <w:r w:rsidR="008B5133" w:rsidRPr="003522F6">
        <w:rPr>
          <w:rFonts w:cstheme="minorHAnsi"/>
          <w:b/>
          <w:color w:val="292929"/>
          <w:sz w:val="24"/>
          <w:szCs w:val="24"/>
        </w:rPr>
        <w:t>TENIBAK DOO</w:t>
      </w:r>
      <w:r w:rsidR="003B79C5">
        <w:rPr>
          <w:rFonts w:cstheme="minorHAnsi"/>
          <w:b/>
          <w:color w:val="292929"/>
          <w:sz w:val="24"/>
          <w:szCs w:val="24"/>
        </w:rPr>
        <w:t xml:space="preserve"> </w:t>
      </w:r>
      <w:r w:rsidR="008B5133" w:rsidRPr="003522F6">
        <w:rPr>
          <w:rFonts w:cstheme="minorHAnsi"/>
          <w:b/>
          <w:color w:val="292929"/>
          <w:sz w:val="24"/>
          <w:szCs w:val="24"/>
        </w:rPr>
        <w:t>KOSJERIĆ- U STE</w:t>
      </w:r>
      <w:r w:rsidR="008B5133" w:rsidRPr="003522F6">
        <w:rPr>
          <w:rFonts w:cstheme="minorHAnsi"/>
          <w:b/>
          <w:color w:val="292929"/>
          <w:sz w:val="24"/>
          <w:szCs w:val="24"/>
          <w:lang w:val="sr-Latn-CS"/>
        </w:rPr>
        <w:t>ČAJU</w:t>
      </w:r>
      <w:r w:rsidR="008B5133">
        <w:rPr>
          <w:rFonts w:cstheme="minorHAnsi"/>
          <w:b/>
          <w:color w:val="292929"/>
          <w:sz w:val="24"/>
          <w:szCs w:val="24"/>
          <w:lang w:val="sr-Latn-CS"/>
        </w:rPr>
        <w:t xml:space="preserve"> </w:t>
      </w:r>
      <w:r>
        <w:rPr>
          <w:rFonts w:cstheme="minorHAnsi"/>
          <w:b/>
          <w:color w:val="292929"/>
          <w:sz w:val="24"/>
          <w:szCs w:val="24"/>
          <w:lang w:val="sr-Latn-CS"/>
        </w:rPr>
        <w:t xml:space="preserve">               </w:t>
      </w:r>
      <w:r w:rsidR="008B5133">
        <w:rPr>
          <w:rFonts w:cstheme="minorHAnsi"/>
          <w:b/>
          <w:color w:val="292929"/>
          <w:sz w:val="24"/>
          <w:szCs w:val="24"/>
          <w:lang w:val="sr-Latn-CS"/>
        </w:rPr>
        <w:t xml:space="preserve">                   </w:t>
      </w:r>
      <w:r w:rsidR="008B5133">
        <w:rPr>
          <w:rFonts w:cstheme="minorHAnsi"/>
          <w:b/>
          <w:color w:val="292929"/>
          <w:sz w:val="24"/>
          <w:szCs w:val="24"/>
        </w:rPr>
        <w:t xml:space="preserve">Ст. </w:t>
      </w:r>
      <w:r>
        <w:rPr>
          <w:rFonts w:cstheme="minorHAnsi"/>
          <w:b/>
          <w:color w:val="292929"/>
          <w:sz w:val="24"/>
          <w:szCs w:val="24"/>
        </w:rPr>
        <w:t>3</w:t>
      </w:r>
      <w:r w:rsidR="008B5133">
        <w:rPr>
          <w:rFonts w:cstheme="minorHAnsi"/>
          <w:b/>
          <w:color w:val="292929"/>
          <w:sz w:val="24"/>
          <w:szCs w:val="24"/>
        </w:rPr>
        <w:t>/202</w:t>
      </w:r>
      <w:r>
        <w:rPr>
          <w:rFonts w:cstheme="minorHAnsi"/>
          <w:b/>
          <w:color w:val="292929"/>
          <w:sz w:val="24"/>
          <w:szCs w:val="24"/>
        </w:rPr>
        <w:t>2</w:t>
      </w:r>
    </w:p>
    <w:p w:rsidR="00977CEF" w:rsidRDefault="00977CEF" w:rsidP="00977CEF">
      <w:pPr>
        <w:tabs>
          <w:tab w:val="left" w:pos="4860"/>
          <w:tab w:val="left" w:pos="6300"/>
        </w:tabs>
        <w:ind w:right="33"/>
        <w:jc w:val="both"/>
        <w:rPr>
          <w:sz w:val="24"/>
          <w:szCs w:val="24"/>
        </w:rPr>
      </w:pPr>
    </w:p>
    <w:p w:rsidR="00FC3D89" w:rsidRDefault="00FC3D89" w:rsidP="007E7815">
      <w:pPr>
        <w:tabs>
          <w:tab w:val="left" w:pos="4860"/>
          <w:tab w:val="left" w:pos="6300"/>
        </w:tabs>
        <w:ind w:right="33"/>
        <w:jc w:val="both"/>
        <w:rPr>
          <w:sz w:val="24"/>
          <w:szCs w:val="24"/>
          <w:lang/>
        </w:rPr>
      </w:pPr>
    </w:p>
    <w:p w:rsidR="007E7815" w:rsidRPr="003522F6" w:rsidRDefault="007E7815" w:rsidP="007E7815">
      <w:pPr>
        <w:tabs>
          <w:tab w:val="left" w:pos="4860"/>
          <w:tab w:val="left" w:pos="6300"/>
        </w:tabs>
        <w:ind w:right="33"/>
        <w:jc w:val="both"/>
        <w:rPr>
          <w:sz w:val="24"/>
          <w:szCs w:val="24"/>
          <w:lang w:val="sr-Latn-CS"/>
        </w:rPr>
      </w:pPr>
      <w:r w:rsidRPr="003522F6">
        <w:rPr>
          <w:sz w:val="24"/>
          <w:szCs w:val="24"/>
          <w:lang w:val="sr-Latn-CS"/>
        </w:rPr>
        <w:t>РЕПУБЛИКА СРБИЈА</w:t>
      </w:r>
    </w:p>
    <w:p w:rsidR="007E7815" w:rsidRPr="003522F6" w:rsidRDefault="007E7815" w:rsidP="007E7815">
      <w:pPr>
        <w:tabs>
          <w:tab w:val="left" w:pos="4860"/>
          <w:tab w:val="left" w:pos="6300"/>
        </w:tabs>
        <w:ind w:right="33"/>
        <w:jc w:val="both"/>
        <w:rPr>
          <w:sz w:val="24"/>
          <w:szCs w:val="24"/>
          <w:lang w:val="sr-Latn-CS"/>
        </w:rPr>
      </w:pPr>
      <w:r w:rsidRPr="003522F6">
        <w:rPr>
          <w:sz w:val="24"/>
          <w:szCs w:val="24"/>
          <w:lang w:val="sr-Latn-CS"/>
        </w:rPr>
        <w:t>ПРИВРЕДНИ СУД У УЖИЦУ</w:t>
      </w:r>
    </w:p>
    <w:p w:rsidR="007E7815" w:rsidRPr="003522F6" w:rsidRDefault="007E7815" w:rsidP="007E7815">
      <w:pPr>
        <w:tabs>
          <w:tab w:val="left" w:pos="4860"/>
          <w:tab w:val="left" w:pos="6300"/>
        </w:tabs>
        <w:ind w:right="33"/>
        <w:jc w:val="both"/>
        <w:rPr>
          <w:sz w:val="24"/>
          <w:szCs w:val="24"/>
          <w:lang w:val="sr-Latn-CS"/>
        </w:rPr>
      </w:pPr>
      <w:r w:rsidRPr="003522F6">
        <w:rPr>
          <w:sz w:val="24"/>
          <w:szCs w:val="24"/>
          <w:lang w:val="sr-Latn-CS"/>
        </w:rPr>
        <w:t>31000 Ужице</w:t>
      </w:r>
    </w:p>
    <w:p w:rsidR="007E7815" w:rsidRDefault="007E7815" w:rsidP="007E7815">
      <w:pPr>
        <w:tabs>
          <w:tab w:val="left" w:pos="4860"/>
          <w:tab w:val="left" w:pos="6300"/>
        </w:tabs>
        <w:ind w:right="33"/>
        <w:jc w:val="both"/>
        <w:rPr>
          <w:sz w:val="24"/>
          <w:szCs w:val="24"/>
          <w:lang/>
        </w:rPr>
      </w:pPr>
      <w:r w:rsidRPr="003522F6">
        <w:rPr>
          <w:sz w:val="24"/>
          <w:szCs w:val="24"/>
          <w:lang w:val="sr-Latn-CS"/>
        </w:rPr>
        <w:t>Марије Маге Магазиновић 11</w:t>
      </w:r>
    </w:p>
    <w:p w:rsidR="00004AEB" w:rsidRDefault="00004AEB" w:rsidP="007E7815">
      <w:pPr>
        <w:tabs>
          <w:tab w:val="left" w:pos="4860"/>
          <w:tab w:val="left" w:pos="6300"/>
        </w:tabs>
        <w:ind w:right="33"/>
        <w:jc w:val="both"/>
        <w:rPr>
          <w:sz w:val="24"/>
          <w:szCs w:val="24"/>
          <w:lang/>
        </w:rPr>
      </w:pPr>
    </w:p>
    <w:p w:rsidR="00004AEB" w:rsidRDefault="00004AEB" w:rsidP="007E7815">
      <w:pPr>
        <w:tabs>
          <w:tab w:val="left" w:pos="4860"/>
          <w:tab w:val="left" w:pos="6300"/>
        </w:tabs>
        <w:ind w:right="33"/>
        <w:jc w:val="both"/>
        <w:rPr>
          <w:sz w:val="24"/>
          <w:szCs w:val="24"/>
          <w:lang/>
        </w:rPr>
      </w:pPr>
    </w:p>
    <w:p w:rsidR="00004AEB" w:rsidRPr="00004AEB" w:rsidRDefault="00004AEB" w:rsidP="007E7815">
      <w:pPr>
        <w:tabs>
          <w:tab w:val="left" w:pos="4860"/>
          <w:tab w:val="left" w:pos="6300"/>
        </w:tabs>
        <w:ind w:right="33"/>
        <w:jc w:val="both"/>
        <w:rPr>
          <w:sz w:val="24"/>
          <w:szCs w:val="24"/>
          <w:lang/>
        </w:rPr>
      </w:pPr>
    </w:p>
    <w:p w:rsidR="008B5133" w:rsidRPr="00BE61B0" w:rsidRDefault="008B5133" w:rsidP="008B5133">
      <w:pPr>
        <w:rPr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518"/>
        <w:gridCol w:w="4111"/>
        <w:gridCol w:w="2661"/>
      </w:tblGrid>
      <w:tr w:rsidR="008B5133" w:rsidRPr="003522F6" w:rsidTr="007C5F0A">
        <w:tc>
          <w:tcPr>
            <w:tcW w:w="2518" w:type="dxa"/>
          </w:tcPr>
          <w:p w:rsidR="008B5133" w:rsidRPr="003522F6" w:rsidRDefault="008B5133" w:rsidP="007C5F0A">
            <w:pPr>
              <w:rPr>
                <w:rFonts w:cstheme="minorHAnsi"/>
                <w:sz w:val="20"/>
                <w:szCs w:val="20"/>
              </w:rPr>
            </w:pPr>
            <w:r w:rsidRPr="003522F6">
              <w:rPr>
                <w:rFonts w:cstheme="minorHAnsi"/>
                <w:sz w:val="20"/>
                <w:szCs w:val="20"/>
              </w:rPr>
              <w:t>Одбору поверилаца:</w:t>
            </w:r>
          </w:p>
        </w:tc>
        <w:tc>
          <w:tcPr>
            <w:tcW w:w="4111" w:type="dxa"/>
          </w:tcPr>
          <w:p w:rsidR="008B5133" w:rsidRPr="003522F6" w:rsidRDefault="008B5133" w:rsidP="007C5F0A">
            <w:pPr>
              <w:jc w:val="both"/>
              <w:rPr>
                <w:rFonts w:cstheme="minorHAnsi"/>
                <w:color w:val="000000"/>
                <w:sz w:val="20"/>
                <w:szCs w:val="20"/>
              </w:rPr>
            </w:pPr>
            <w:r w:rsidRPr="003522F6">
              <w:rPr>
                <w:rFonts w:cstheme="minorHAnsi"/>
                <w:color w:val="000000"/>
                <w:sz w:val="20"/>
                <w:szCs w:val="20"/>
              </w:rPr>
              <w:t>EXPOBANK AD BEOGRAD</w:t>
            </w:r>
          </w:p>
        </w:tc>
        <w:tc>
          <w:tcPr>
            <w:tcW w:w="2661" w:type="dxa"/>
          </w:tcPr>
          <w:p w:rsidR="008B5133" w:rsidRPr="003522F6" w:rsidRDefault="008B5133" w:rsidP="007C5F0A">
            <w:pPr>
              <w:jc w:val="right"/>
              <w:rPr>
                <w:rFonts w:cstheme="minorHAnsi"/>
                <w:sz w:val="20"/>
                <w:szCs w:val="20"/>
              </w:rPr>
            </w:pPr>
            <w:r w:rsidRPr="003522F6">
              <w:rPr>
                <w:rFonts w:cstheme="minorHAnsi"/>
                <w:sz w:val="20"/>
                <w:szCs w:val="20"/>
                <w:shd w:val="clear" w:color="auto" w:fill="FFFFFF"/>
              </w:rPr>
              <w:t>nikola.lazic@expobank.r</w:t>
            </w:r>
            <w:r>
              <w:rPr>
                <w:rFonts w:cstheme="minorHAnsi"/>
                <w:sz w:val="20"/>
                <w:szCs w:val="20"/>
                <w:shd w:val="clear" w:color="auto" w:fill="FFFFFF"/>
              </w:rPr>
              <w:t>s</w:t>
            </w:r>
          </w:p>
        </w:tc>
      </w:tr>
      <w:tr w:rsidR="008B5133" w:rsidRPr="003522F6" w:rsidTr="007C5F0A">
        <w:tc>
          <w:tcPr>
            <w:tcW w:w="2518" w:type="dxa"/>
          </w:tcPr>
          <w:p w:rsidR="008B5133" w:rsidRPr="003522F6" w:rsidRDefault="008B5133" w:rsidP="007C5F0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111" w:type="dxa"/>
          </w:tcPr>
          <w:p w:rsidR="008B5133" w:rsidRPr="003522F6" w:rsidRDefault="008B5133" w:rsidP="007C5F0A">
            <w:pPr>
              <w:rPr>
                <w:rFonts w:cstheme="minorHAnsi"/>
                <w:sz w:val="20"/>
                <w:szCs w:val="20"/>
              </w:rPr>
            </w:pPr>
            <w:r w:rsidRPr="003522F6">
              <w:rPr>
                <w:rFonts w:cstheme="minorHAnsi"/>
                <w:color w:val="000000"/>
                <w:sz w:val="20"/>
                <w:szCs w:val="20"/>
              </w:rPr>
              <w:t>SOMBORELEKTRO DOO SOMBOR</w:t>
            </w:r>
          </w:p>
        </w:tc>
        <w:tc>
          <w:tcPr>
            <w:tcW w:w="2661" w:type="dxa"/>
          </w:tcPr>
          <w:p w:rsidR="008B5133" w:rsidRPr="003522F6" w:rsidRDefault="008B5133" w:rsidP="007C5F0A">
            <w:pPr>
              <w:jc w:val="right"/>
              <w:rPr>
                <w:rFonts w:cstheme="minorHAnsi"/>
                <w:sz w:val="20"/>
                <w:szCs w:val="20"/>
              </w:rPr>
            </w:pPr>
            <w:r w:rsidRPr="003522F6">
              <w:rPr>
                <w:rFonts w:cstheme="minorHAnsi"/>
                <w:sz w:val="20"/>
                <w:szCs w:val="20"/>
              </w:rPr>
              <w:t>grba.milan992@gmail.com</w:t>
            </w:r>
          </w:p>
        </w:tc>
      </w:tr>
      <w:tr w:rsidR="008B5133" w:rsidRPr="003522F6" w:rsidTr="007C5F0A">
        <w:tc>
          <w:tcPr>
            <w:tcW w:w="2518" w:type="dxa"/>
          </w:tcPr>
          <w:p w:rsidR="008B5133" w:rsidRPr="003522F6" w:rsidRDefault="008B5133" w:rsidP="007C5F0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111" w:type="dxa"/>
          </w:tcPr>
          <w:p w:rsidR="008B5133" w:rsidRPr="003522F6" w:rsidRDefault="008B5133" w:rsidP="007C5F0A">
            <w:pPr>
              <w:jc w:val="both"/>
              <w:rPr>
                <w:rFonts w:cstheme="minorHAnsi"/>
                <w:color w:val="000000"/>
                <w:sz w:val="20"/>
                <w:szCs w:val="20"/>
              </w:rPr>
            </w:pPr>
            <w:r w:rsidRPr="003522F6">
              <w:rPr>
                <w:rFonts w:cstheme="minorHAnsi"/>
                <w:color w:val="000000"/>
                <w:sz w:val="20"/>
                <w:szCs w:val="20"/>
              </w:rPr>
              <w:t>EUROBANK AD BEOGRAD</w:t>
            </w:r>
          </w:p>
        </w:tc>
        <w:tc>
          <w:tcPr>
            <w:tcW w:w="2661" w:type="dxa"/>
          </w:tcPr>
          <w:p w:rsidR="008B5133" w:rsidRPr="003522F6" w:rsidRDefault="008B5133" w:rsidP="007C5F0A">
            <w:pPr>
              <w:jc w:val="right"/>
              <w:rPr>
                <w:rFonts w:cstheme="minorHAnsi"/>
                <w:sz w:val="20"/>
                <w:szCs w:val="20"/>
              </w:rPr>
            </w:pPr>
            <w:r w:rsidRPr="003522F6">
              <w:rPr>
                <w:rFonts w:cstheme="minorHAnsi"/>
                <w:sz w:val="20"/>
                <w:szCs w:val="20"/>
              </w:rPr>
              <w:t>milos.petakovic@vp.rs</w:t>
            </w:r>
          </w:p>
        </w:tc>
      </w:tr>
      <w:tr w:rsidR="008B5133" w:rsidRPr="00094622" w:rsidTr="007C5F0A">
        <w:tc>
          <w:tcPr>
            <w:tcW w:w="2518" w:type="dxa"/>
          </w:tcPr>
          <w:p w:rsidR="008B5133" w:rsidRPr="00094622" w:rsidRDefault="008B5133" w:rsidP="007C5F0A">
            <w:pPr>
              <w:rPr>
                <w:sz w:val="20"/>
                <w:szCs w:val="20"/>
              </w:rPr>
            </w:pPr>
          </w:p>
        </w:tc>
        <w:tc>
          <w:tcPr>
            <w:tcW w:w="4111" w:type="dxa"/>
          </w:tcPr>
          <w:p w:rsidR="008B5133" w:rsidRPr="00094622" w:rsidRDefault="008B5133" w:rsidP="007C5F0A">
            <w:pPr>
              <w:rPr>
                <w:sz w:val="20"/>
                <w:szCs w:val="20"/>
              </w:rPr>
            </w:pPr>
          </w:p>
        </w:tc>
        <w:tc>
          <w:tcPr>
            <w:tcW w:w="2661" w:type="dxa"/>
          </w:tcPr>
          <w:p w:rsidR="008B5133" w:rsidRPr="00094622" w:rsidRDefault="008B5133" w:rsidP="007C5F0A">
            <w:pPr>
              <w:jc w:val="right"/>
              <w:rPr>
                <w:sz w:val="20"/>
                <w:szCs w:val="20"/>
              </w:rPr>
            </w:pPr>
          </w:p>
        </w:tc>
      </w:tr>
      <w:tr w:rsidR="005A65CC" w:rsidRPr="003522F6" w:rsidTr="006F63C2">
        <w:tc>
          <w:tcPr>
            <w:tcW w:w="2518" w:type="dxa"/>
          </w:tcPr>
          <w:p w:rsidR="005A65CC" w:rsidRPr="003522F6" w:rsidRDefault="005A65CC" w:rsidP="005358C4">
            <w:pPr>
              <w:rPr>
                <w:rFonts w:cstheme="minorHAnsi"/>
                <w:sz w:val="20"/>
                <w:szCs w:val="20"/>
              </w:rPr>
            </w:pPr>
            <w:r w:rsidRPr="003522F6">
              <w:rPr>
                <w:rFonts w:cstheme="minorHAnsi"/>
                <w:sz w:val="20"/>
                <w:szCs w:val="20"/>
              </w:rPr>
              <w:t>Разлучн</w:t>
            </w:r>
            <w:r w:rsidR="005358C4">
              <w:rPr>
                <w:rFonts w:cstheme="minorHAnsi"/>
                <w:sz w:val="20"/>
                <w:szCs w:val="20"/>
              </w:rPr>
              <w:t>им</w:t>
            </w:r>
            <w:r w:rsidRPr="003522F6">
              <w:rPr>
                <w:rFonts w:cstheme="minorHAnsi"/>
                <w:sz w:val="20"/>
                <w:szCs w:val="20"/>
              </w:rPr>
              <w:t xml:space="preserve"> повериоц</w:t>
            </w:r>
            <w:r w:rsidR="005358C4">
              <w:rPr>
                <w:rFonts w:cstheme="minorHAnsi"/>
                <w:sz w:val="20"/>
                <w:szCs w:val="20"/>
              </w:rPr>
              <w:t>има</w:t>
            </w:r>
            <w:r w:rsidRPr="003522F6">
              <w:rPr>
                <w:rFonts w:cstheme="minorHAnsi"/>
                <w:sz w:val="20"/>
                <w:szCs w:val="20"/>
              </w:rPr>
              <w:t>:</w:t>
            </w:r>
          </w:p>
        </w:tc>
        <w:tc>
          <w:tcPr>
            <w:tcW w:w="4111" w:type="dxa"/>
            <w:shd w:val="clear" w:color="auto" w:fill="auto"/>
          </w:tcPr>
          <w:p w:rsidR="005A65CC" w:rsidRPr="006F63C2" w:rsidRDefault="006F63C2" w:rsidP="007C5F0A">
            <w:pPr>
              <w:rPr>
                <w:rFonts w:cstheme="minorHAnsi"/>
                <w:sz w:val="20"/>
                <w:szCs w:val="20"/>
              </w:rPr>
            </w:pPr>
            <w:r w:rsidRPr="006F63C2">
              <w:rPr>
                <w:rFonts w:cstheme="minorHAnsi"/>
                <w:color w:val="161919"/>
                <w:sz w:val="20"/>
                <w:szCs w:val="20"/>
                <w:shd w:val="clear" w:color="auto" w:fill="FFFFFF" w:themeFill="background1"/>
              </w:rPr>
              <w:t>PP ŠAMIKA DOO VALJEVO</w:t>
            </w:r>
          </w:p>
        </w:tc>
        <w:tc>
          <w:tcPr>
            <w:tcW w:w="2661" w:type="dxa"/>
            <w:shd w:val="clear" w:color="auto" w:fill="FFFFFF" w:themeFill="background1"/>
          </w:tcPr>
          <w:p w:rsidR="005A65CC" w:rsidRPr="00446C38" w:rsidRDefault="006F63C2" w:rsidP="007C5F0A">
            <w:pPr>
              <w:jc w:val="right"/>
              <w:rPr>
                <w:rFonts w:cstheme="minorHAnsi"/>
                <w:sz w:val="20"/>
                <w:szCs w:val="20"/>
              </w:rPr>
            </w:pPr>
            <w:r w:rsidRPr="00446C38">
              <w:rPr>
                <w:rFonts w:cstheme="minorHAnsi"/>
                <w:sz w:val="20"/>
                <w:szCs w:val="20"/>
                <w:shd w:val="clear" w:color="auto" w:fill="FFFFFF" w:themeFill="background1"/>
              </w:rPr>
              <w:t>office@samika.co.rs</w:t>
            </w:r>
          </w:p>
        </w:tc>
      </w:tr>
      <w:tr w:rsidR="008B5133" w:rsidRPr="003522F6" w:rsidTr="007C5F0A">
        <w:tc>
          <w:tcPr>
            <w:tcW w:w="2518" w:type="dxa"/>
          </w:tcPr>
          <w:p w:rsidR="008B5133" w:rsidRPr="003522F6" w:rsidRDefault="008B5133" w:rsidP="007C5F0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111" w:type="dxa"/>
          </w:tcPr>
          <w:p w:rsidR="008B5133" w:rsidRPr="003522F6" w:rsidRDefault="005358C4" w:rsidP="007C5F0A">
            <w:pPr>
              <w:jc w:val="both"/>
              <w:rPr>
                <w:rFonts w:cstheme="minorHAnsi"/>
                <w:color w:val="000000"/>
                <w:sz w:val="20"/>
                <w:szCs w:val="20"/>
              </w:rPr>
            </w:pPr>
            <w:r w:rsidRPr="003522F6">
              <w:rPr>
                <w:rFonts w:cstheme="minorHAnsi"/>
                <w:color w:val="000000"/>
                <w:sz w:val="20"/>
                <w:szCs w:val="20"/>
              </w:rPr>
              <w:t>ELKOK AD KOSJERIĆ</w:t>
            </w:r>
          </w:p>
        </w:tc>
        <w:tc>
          <w:tcPr>
            <w:tcW w:w="2661" w:type="dxa"/>
          </w:tcPr>
          <w:p w:rsidR="008B5133" w:rsidRPr="003522F6" w:rsidRDefault="005358C4" w:rsidP="007C5F0A">
            <w:pPr>
              <w:jc w:val="right"/>
              <w:rPr>
                <w:rFonts w:cstheme="minorHAnsi"/>
                <w:sz w:val="20"/>
                <w:szCs w:val="20"/>
              </w:rPr>
            </w:pPr>
            <w:r w:rsidRPr="003522F6">
              <w:rPr>
                <w:rFonts w:cstheme="minorHAnsi"/>
                <w:sz w:val="20"/>
                <w:szCs w:val="20"/>
              </w:rPr>
              <w:t>elkok@mts.rs</w:t>
            </w:r>
          </w:p>
        </w:tc>
      </w:tr>
    </w:tbl>
    <w:p w:rsidR="008B5133" w:rsidRPr="00BE61B0" w:rsidRDefault="008B5133" w:rsidP="008B5133">
      <w:pPr>
        <w:rPr>
          <w:rFonts w:eastAsia="ArialNarrow" w:cs="ArialNarrow"/>
          <w:sz w:val="24"/>
          <w:szCs w:val="24"/>
        </w:rPr>
      </w:pPr>
    </w:p>
    <w:p w:rsidR="00FC3D89" w:rsidRDefault="00FC3D89" w:rsidP="008B5133">
      <w:pPr>
        <w:rPr>
          <w:rFonts w:eastAsia="ArialNarrow" w:cs="ArialNarrow"/>
          <w:sz w:val="24"/>
          <w:szCs w:val="24"/>
          <w:lang/>
        </w:rPr>
      </w:pPr>
    </w:p>
    <w:p w:rsidR="008B5133" w:rsidRDefault="008B5133" w:rsidP="008B5133">
      <w:pPr>
        <w:rPr>
          <w:rFonts w:eastAsia="ArialNarrow" w:cs="ArialNarrow"/>
          <w:sz w:val="24"/>
          <w:szCs w:val="24"/>
          <w:lang/>
        </w:rPr>
      </w:pPr>
      <w:r w:rsidRPr="00BE61B0">
        <w:rPr>
          <w:rFonts w:eastAsia="ArialNarrow" w:cs="ArialNarrow"/>
          <w:sz w:val="24"/>
          <w:szCs w:val="24"/>
        </w:rPr>
        <w:t>Лицима која су исказала интерес за имовину која се продаје</w:t>
      </w:r>
    </w:p>
    <w:p w:rsidR="00004AEB" w:rsidRPr="00004AEB" w:rsidRDefault="00004AEB" w:rsidP="008B5133">
      <w:pPr>
        <w:rPr>
          <w:sz w:val="24"/>
          <w:szCs w:val="24"/>
          <w:lang/>
        </w:rPr>
      </w:pPr>
    </w:p>
    <w:p w:rsidR="008B5133" w:rsidRPr="00BE61B0" w:rsidRDefault="008B5133" w:rsidP="008B5133">
      <w:pPr>
        <w:rPr>
          <w:sz w:val="24"/>
          <w:szCs w:val="24"/>
        </w:rPr>
      </w:pPr>
    </w:p>
    <w:p w:rsidR="007E7815" w:rsidRDefault="007E7815" w:rsidP="008B5133">
      <w:pPr>
        <w:jc w:val="center"/>
        <w:rPr>
          <w:b/>
          <w:sz w:val="24"/>
          <w:szCs w:val="24"/>
        </w:rPr>
      </w:pPr>
    </w:p>
    <w:p w:rsidR="005358C4" w:rsidRPr="005358C4" w:rsidRDefault="005358C4" w:rsidP="008B5133">
      <w:pPr>
        <w:jc w:val="center"/>
        <w:rPr>
          <w:b/>
          <w:sz w:val="24"/>
          <w:szCs w:val="24"/>
        </w:rPr>
      </w:pPr>
    </w:p>
    <w:p w:rsidR="008B5133" w:rsidRDefault="00755DBE" w:rsidP="008B5133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  <w:lang/>
        </w:rPr>
        <w:t xml:space="preserve">ИСПРАВКА </w:t>
      </w:r>
      <w:r w:rsidR="008B5133" w:rsidRPr="00BE61B0">
        <w:rPr>
          <w:b/>
          <w:sz w:val="24"/>
          <w:szCs w:val="24"/>
        </w:rPr>
        <w:t>ОБАВЕШТЕЊ</w:t>
      </w:r>
      <w:r>
        <w:rPr>
          <w:b/>
          <w:sz w:val="24"/>
          <w:szCs w:val="24"/>
          <w:lang/>
        </w:rPr>
        <w:t>А</w:t>
      </w:r>
      <w:r w:rsidR="008B5133" w:rsidRPr="00BE61B0">
        <w:rPr>
          <w:b/>
          <w:sz w:val="24"/>
          <w:szCs w:val="24"/>
        </w:rPr>
        <w:t xml:space="preserve"> О НАМЕРИ, ПЛАНУ, НАЧИНУ И РОКОВИМА ПРОДАЈЕ</w:t>
      </w:r>
    </w:p>
    <w:p w:rsidR="008B5133" w:rsidRPr="00BE61B0" w:rsidRDefault="008B5133" w:rsidP="008B5133">
      <w:pPr>
        <w:jc w:val="center"/>
        <w:rPr>
          <w:b/>
          <w:sz w:val="24"/>
          <w:szCs w:val="24"/>
        </w:rPr>
      </w:pPr>
    </w:p>
    <w:p w:rsidR="00755DBE" w:rsidRDefault="00755DBE" w:rsidP="008B5133">
      <w:pPr>
        <w:spacing w:before="120"/>
        <w:ind w:firstLine="720"/>
        <w:jc w:val="both"/>
        <w:rPr>
          <w:sz w:val="24"/>
          <w:szCs w:val="24"/>
          <w:lang/>
        </w:rPr>
      </w:pPr>
      <w:r>
        <w:rPr>
          <w:sz w:val="24"/>
          <w:szCs w:val="24"/>
          <w:lang/>
        </w:rPr>
        <w:t xml:space="preserve">На основу молбе разлучног повериоца ELKOK AD KOSJERIĆ и сугестије стечајног судије, исправља се Обавештење о намери, плану, начину и роковима продаје од 14.12.2022. у делу који се односи на формулацију продајних целина и рокова продаје. </w:t>
      </w:r>
    </w:p>
    <w:p w:rsidR="008B5133" w:rsidRPr="00755DBE" w:rsidRDefault="00755DBE" w:rsidP="008B5133">
      <w:pPr>
        <w:spacing w:before="120"/>
        <w:ind w:firstLine="720"/>
        <w:jc w:val="both"/>
        <w:rPr>
          <w:sz w:val="24"/>
          <w:szCs w:val="24"/>
          <w:lang/>
        </w:rPr>
      </w:pPr>
      <w:r>
        <w:rPr>
          <w:sz w:val="24"/>
          <w:szCs w:val="24"/>
          <w:lang/>
        </w:rPr>
        <w:t>У складу са изменама, биће објављена исправка огласа на огласној табли суда, електронској огласној табли суда и два дневна листа.</w:t>
      </w:r>
    </w:p>
    <w:p w:rsidR="008B5133" w:rsidRPr="00745361" w:rsidRDefault="008B5133" w:rsidP="00317AB2">
      <w:pPr>
        <w:autoSpaceDE w:val="0"/>
        <w:autoSpaceDN w:val="0"/>
        <w:adjustRightInd w:val="0"/>
        <w:spacing w:before="600" w:after="600"/>
        <w:jc w:val="both"/>
        <w:rPr>
          <w:rFonts w:eastAsia="ArialNarrow" w:cs="ArialNarrow"/>
          <w:sz w:val="24"/>
          <w:szCs w:val="24"/>
          <w:u w:val="single"/>
        </w:rPr>
      </w:pPr>
      <w:r w:rsidRPr="00BE61B0">
        <w:rPr>
          <w:b/>
          <w:sz w:val="24"/>
          <w:szCs w:val="24"/>
        </w:rPr>
        <w:t>НАЧИН ПРОДАЈЕ</w:t>
      </w:r>
    </w:p>
    <w:p w:rsidR="00755DBE" w:rsidRDefault="00755DBE" w:rsidP="008B5133">
      <w:pPr>
        <w:autoSpaceDE w:val="0"/>
        <w:autoSpaceDN w:val="0"/>
        <w:adjustRightInd w:val="0"/>
        <w:ind w:firstLine="720"/>
        <w:jc w:val="both"/>
        <w:rPr>
          <w:rFonts w:eastAsia="ArialNarrow" w:cs="ArialNarrow"/>
          <w:sz w:val="24"/>
          <w:szCs w:val="24"/>
          <w:lang/>
        </w:rPr>
      </w:pPr>
      <w:r>
        <w:rPr>
          <w:rFonts w:eastAsia="ArialNarrow" w:cs="ArialNarrow"/>
          <w:sz w:val="24"/>
          <w:szCs w:val="24"/>
          <w:lang/>
        </w:rPr>
        <w:t xml:space="preserve">Уместо претходно </w:t>
      </w:r>
      <w:r w:rsidR="00F417D8">
        <w:rPr>
          <w:rFonts w:eastAsia="ArialNarrow" w:cs="ArialNarrow"/>
          <w:sz w:val="24"/>
          <w:szCs w:val="24"/>
          <w:lang/>
        </w:rPr>
        <w:t>предложеног начина</w:t>
      </w:r>
      <w:r>
        <w:rPr>
          <w:rFonts w:eastAsia="ArialNarrow" w:cs="ArialNarrow"/>
          <w:sz w:val="24"/>
          <w:szCs w:val="24"/>
          <w:lang/>
        </w:rPr>
        <w:t xml:space="preserve"> продаје имовине </w:t>
      </w:r>
      <w:r w:rsidR="00F417D8">
        <w:rPr>
          <w:rFonts w:eastAsia="ArialNarrow" w:cs="ArialNarrow"/>
          <w:sz w:val="24"/>
          <w:szCs w:val="24"/>
          <w:lang/>
        </w:rPr>
        <w:t xml:space="preserve">стечајног дужника </w:t>
      </w:r>
      <w:r>
        <w:rPr>
          <w:rFonts w:eastAsia="ArialNarrow" w:cs="ArialNarrow"/>
          <w:sz w:val="24"/>
          <w:szCs w:val="24"/>
          <w:lang/>
        </w:rPr>
        <w:t>у једној продајној целини</w:t>
      </w:r>
      <w:r w:rsidR="00F417D8">
        <w:rPr>
          <w:rFonts w:eastAsia="ArialNarrow" w:cs="ArialNarrow"/>
          <w:sz w:val="24"/>
          <w:szCs w:val="24"/>
          <w:lang/>
        </w:rPr>
        <w:t>, како је предложено у обавештењу од 14.12.202. продаја ће бити оглашена у две продајне целине, и то:</w:t>
      </w:r>
    </w:p>
    <w:p w:rsidR="00F417D8" w:rsidRDefault="00F417D8" w:rsidP="008B5133">
      <w:pPr>
        <w:autoSpaceDE w:val="0"/>
        <w:autoSpaceDN w:val="0"/>
        <w:adjustRightInd w:val="0"/>
        <w:ind w:firstLine="720"/>
        <w:jc w:val="both"/>
        <w:rPr>
          <w:rFonts w:eastAsia="ArialNarrow" w:cs="ArialNarrow"/>
          <w:sz w:val="24"/>
          <w:szCs w:val="24"/>
          <w:lang/>
        </w:rPr>
      </w:pPr>
    </w:p>
    <w:p w:rsidR="00F417D8" w:rsidRDefault="00F417D8" w:rsidP="00F417D8">
      <w:pPr>
        <w:autoSpaceDE w:val="0"/>
        <w:autoSpaceDN w:val="0"/>
        <w:adjustRightInd w:val="0"/>
        <w:jc w:val="both"/>
        <w:rPr>
          <w:rFonts w:eastAsia="TimesNewRoman" w:cstheme="minorHAnsi"/>
          <w:lang/>
        </w:rPr>
      </w:pPr>
      <w:r w:rsidRPr="00F417D8">
        <w:rPr>
          <w:rFonts w:cstheme="minorHAnsi"/>
          <w:b/>
          <w:noProof/>
          <w:lang/>
        </w:rPr>
        <w:t>ПРОДАЈНА ЦЕЛИНА</w:t>
      </w:r>
      <w:r>
        <w:rPr>
          <w:rFonts w:cstheme="minorHAnsi"/>
          <w:noProof/>
          <w:lang/>
        </w:rPr>
        <w:t xml:space="preserve"> </w:t>
      </w:r>
      <w:r w:rsidRPr="004D1327">
        <w:rPr>
          <w:rFonts w:cstheme="minorHAnsi"/>
          <w:b/>
          <w:noProof/>
          <w:lang/>
        </w:rPr>
        <w:t>1</w:t>
      </w:r>
      <w:r>
        <w:rPr>
          <w:rFonts w:cstheme="minorHAnsi"/>
          <w:noProof/>
          <w:lang/>
        </w:rPr>
        <w:t xml:space="preserve"> - </w:t>
      </w:r>
      <w:r w:rsidRPr="00614C94">
        <w:rPr>
          <w:rFonts w:cstheme="minorHAnsi"/>
          <w:noProof/>
        </w:rPr>
        <w:t>Технолошка линија</w:t>
      </w:r>
      <w:r w:rsidRPr="00614C94">
        <w:rPr>
          <w:rFonts w:cstheme="minorHAnsi"/>
          <w:b/>
          <w:noProof/>
        </w:rPr>
        <w:t xml:space="preserve"> </w:t>
      </w:r>
      <w:r w:rsidRPr="00614C94">
        <w:rPr>
          <w:rFonts w:eastAsia="TimesNewRoman" w:cstheme="minorHAnsi"/>
        </w:rPr>
        <w:t>за производњу флаха за громобранску траку уздужним прoсецањем лима из котура м</w:t>
      </w:r>
      <w:r w:rsidRPr="00614C94">
        <w:rPr>
          <w:rFonts w:cstheme="minorHAnsi"/>
          <w:noProof/>
        </w:rPr>
        <w:t xml:space="preserve">аксималне ширине 1250 mm и максималне дебљине лима 4 mm, </w:t>
      </w:r>
      <w:r w:rsidRPr="00614C94">
        <w:rPr>
          <w:rFonts w:eastAsia="TimesNewRoman" w:cstheme="minorHAnsi"/>
        </w:rPr>
        <w:t>са брусилицом за оштрење слитер ножева</w:t>
      </w:r>
      <w:r w:rsidR="00FC3D89">
        <w:rPr>
          <w:rFonts w:eastAsia="TimesNewRoman" w:cstheme="minorHAnsi"/>
          <w:lang/>
        </w:rPr>
        <w:t>. Процењена вредност 7.688.000,00 динара</w:t>
      </w:r>
    </w:p>
    <w:p w:rsidR="00F417D8" w:rsidRPr="00F417D8" w:rsidRDefault="00F417D8" w:rsidP="008B5133">
      <w:pPr>
        <w:autoSpaceDE w:val="0"/>
        <w:autoSpaceDN w:val="0"/>
        <w:adjustRightInd w:val="0"/>
        <w:ind w:firstLine="720"/>
        <w:jc w:val="both"/>
        <w:rPr>
          <w:rFonts w:eastAsia="ArialNarrow" w:cs="ArialNarrow"/>
          <w:sz w:val="24"/>
          <w:szCs w:val="24"/>
          <w:lang/>
        </w:rPr>
      </w:pPr>
    </w:p>
    <w:p w:rsidR="00146D33" w:rsidRDefault="00F417D8" w:rsidP="00146D33">
      <w:pPr>
        <w:autoSpaceDE w:val="0"/>
        <w:autoSpaceDN w:val="0"/>
        <w:adjustRightInd w:val="0"/>
        <w:jc w:val="both"/>
        <w:rPr>
          <w:rFonts w:eastAsia="ArialNarrow" w:cs="ArialNarrow"/>
          <w:sz w:val="24"/>
          <w:szCs w:val="24"/>
          <w:lang/>
        </w:rPr>
      </w:pPr>
      <w:r w:rsidRPr="00F417D8">
        <w:rPr>
          <w:rFonts w:cstheme="minorHAnsi"/>
          <w:b/>
          <w:noProof/>
          <w:lang/>
        </w:rPr>
        <w:t>ПРОДАЈНА ЦЕЛИНА</w:t>
      </w:r>
      <w:r>
        <w:rPr>
          <w:rFonts w:cstheme="minorHAnsi"/>
          <w:noProof/>
          <w:lang/>
        </w:rPr>
        <w:t xml:space="preserve"> </w:t>
      </w:r>
      <w:r w:rsidRPr="004D1327">
        <w:rPr>
          <w:rFonts w:cstheme="minorHAnsi"/>
          <w:b/>
          <w:noProof/>
          <w:lang/>
        </w:rPr>
        <w:t>2</w:t>
      </w:r>
      <w:r>
        <w:rPr>
          <w:rFonts w:cstheme="minorHAnsi"/>
          <w:noProof/>
          <w:lang/>
        </w:rPr>
        <w:t xml:space="preserve"> - </w:t>
      </w:r>
      <w:r w:rsidR="00004AEB" w:rsidRPr="000D1A17">
        <w:rPr>
          <w:rFonts w:cstheme="minorHAnsi"/>
          <w:noProof/>
          <w:lang/>
        </w:rPr>
        <w:t>В</w:t>
      </w:r>
      <w:r w:rsidR="00004AEB" w:rsidRPr="000D1A17">
        <w:rPr>
          <w:bCs/>
          <w:lang w:val="sr-Cyrl-CS"/>
        </w:rPr>
        <w:t>иљушкар носивости 12 тона, марке Литострој - Љубљана, година производње 1978.</w:t>
      </w:r>
      <w:r w:rsidR="00FC3D89">
        <w:rPr>
          <w:bCs/>
          <w:lang w:val="sr-Cyrl-CS"/>
        </w:rPr>
        <w:t xml:space="preserve"> Процењена вредност: 723.000,00 динара.</w:t>
      </w:r>
    </w:p>
    <w:p w:rsidR="00146D33" w:rsidRDefault="00146D33" w:rsidP="00146D33">
      <w:pPr>
        <w:autoSpaceDE w:val="0"/>
        <w:autoSpaceDN w:val="0"/>
        <w:adjustRightInd w:val="0"/>
        <w:jc w:val="both"/>
        <w:rPr>
          <w:rFonts w:eastAsia="ArialNarrow" w:cs="ArialNarrow"/>
          <w:sz w:val="24"/>
          <w:szCs w:val="24"/>
          <w:lang/>
        </w:rPr>
      </w:pPr>
    </w:p>
    <w:p w:rsidR="00146D33" w:rsidRDefault="00146D33" w:rsidP="00146D33">
      <w:pPr>
        <w:spacing w:before="240" w:after="240"/>
        <w:jc w:val="both"/>
        <w:rPr>
          <w:b/>
          <w:sz w:val="24"/>
          <w:szCs w:val="24"/>
          <w:lang/>
        </w:rPr>
      </w:pPr>
      <w:r w:rsidRPr="00BE61B0">
        <w:rPr>
          <w:b/>
          <w:sz w:val="24"/>
          <w:szCs w:val="24"/>
        </w:rPr>
        <w:lastRenderedPageBreak/>
        <w:t>РОКОВИ ПРОДАЈЕ</w:t>
      </w:r>
    </w:p>
    <w:p w:rsidR="00146D33" w:rsidRDefault="00146D33" w:rsidP="00146D33">
      <w:pPr>
        <w:autoSpaceDE w:val="0"/>
        <w:autoSpaceDN w:val="0"/>
        <w:adjustRightInd w:val="0"/>
        <w:ind w:firstLine="720"/>
        <w:jc w:val="both"/>
        <w:rPr>
          <w:rFonts w:eastAsia="ArialNarrow" w:cs="ArialNarrow"/>
          <w:sz w:val="24"/>
          <w:szCs w:val="24"/>
          <w:lang/>
        </w:rPr>
      </w:pPr>
      <w:r>
        <w:rPr>
          <w:rFonts w:eastAsia="ArialNarrow" w:cs="ArialNarrow"/>
          <w:sz w:val="24"/>
          <w:szCs w:val="24"/>
          <w:lang/>
        </w:rPr>
        <w:t>Уместо претходно предложених рокова продаје имовине стечајног дужника, како је предложено у обавештењу од 14.12.202. и огласу, нови</w:t>
      </w:r>
      <w:r w:rsidR="00004AEB">
        <w:rPr>
          <w:rFonts w:eastAsia="ArialNarrow" w:cs="ArialNarrow"/>
          <w:sz w:val="24"/>
          <w:szCs w:val="24"/>
          <w:lang/>
        </w:rPr>
        <w:t xml:space="preserve"> </w:t>
      </w:r>
      <w:r>
        <w:rPr>
          <w:rFonts w:eastAsia="ArialNarrow" w:cs="ArialNarrow"/>
          <w:sz w:val="24"/>
          <w:szCs w:val="24"/>
          <w:lang/>
        </w:rPr>
        <w:t xml:space="preserve">рокови </w:t>
      </w:r>
      <w:r w:rsidR="00004AEB">
        <w:rPr>
          <w:rFonts w:eastAsia="ArialNarrow" w:cs="ArialNarrow"/>
          <w:sz w:val="24"/>
          <w:szCs w:val="24"/>
          <w:lang/>
        </w:rPr>
        <w:t>су следећи:</w:t>
      </w:r>
    </w:p>
    <w:p w:rsidR="00146D33" w:rsidRPr="00807D2F" w:rsidRDefault="00146D33" w:rsidP="00146D33">
      <w:pPr>
        <w:autoSpaceDE w:val="0"/>
        <w:autoSpaceDN w:val="0"/>
        <w:adjustRightInd w:val="0"/>
        <w:ind w:firstLine="720"/>
        <w:jc w:val="both"/>
        <w:rPr>
          <w:rFonts w:eastAsia="ArialNarrow" w:cs="ArialNarrow"/>
          <w:sz w:val="24"/>
          <w:szCs w:val="24"/>
        </w:rPr>
      </w:pPr>
    </w:p>
    <w:p w:rsidR="00146D33" w:rsidRPr="009C6F04" w:rsidRDefault="00146D33" w:rsidP="00146D33">
      <w:pPr>
        <w:jc w:val="both"/>
        <w:rPr>
          <w:sz w:val="24"/>
          <w:szCs w:val="24"/>
        </w:rPr>
      </w:pPr>
      <w:r>
        <w:rPr>
          <w:sz w:val="24"/>
          <w:szCs w:val="24"/>
        </w:rPr>
        <w:t>Обавештавање</w:t>
      </w:r>
      <w:r>
        <w:rPr>
          <w:sz w:val="24"/>
          <w:szCs w:val="24"/>
          <w:lang/>
        </w:rPr>
        <w:t xml:space="preserve"> о исправци</w:t>
      </w:r>
      <w:r w:rsidRPr="00BE61B0">
        <w:rPr>
          <w:sz w:val="24"/>
          <w:szCs w:val="24"/>
        </w:rPr>
        <w:t>:</w:t>
      </w:r>
      <w:r>
        <w:rPr>
          <w:sz w:val="24"/>
          <w:szCs w:val="24"/>
        </w:rPr>
        <w:tab/>
      </w:r>
      <w:r w:rsidRPr="00BE61B0">
        <w:rPr>
          <w:sz w:val="24"/>
          <w:szCs w:val="24"/>
        </w:rPr>
        <w:t xml:space="preserve"> </w:t>
      </w:r>
      <w:r w:rsidRPr="00BE61B0">
        <w:rPr>
          <w:sz w:val="24"/>
          <w:szCs w:val="24"/>
        </w:rPr>
        <w:tab/>
      </w:r>
      <w:r>
        <w:rPr>
          <w:sz w:val="24"/>
          <w:szCs w:val="24"/>
        </w:rPr>
        <w:t>13.01.2023.</w:t>
      </w:r>
    </w:p>
    <w:p w:rsidR="00146D33" w:rsidRPr="009C6F04" w:rsidRDefault="00146D33" w:rsidP="00146D33">
      <w:pPr>
        <w:jc w:val="both"/>
        <w:rPr>
          <w:sz w:val="24"/>
          <w:szCs w:val="24"/>
        </w:rPr>
      </w:pPr>
      <w:r w:rsidRPr="00BE61B0">
        <w:rPr>
          <w:sz w:val="24"/>
          <w:szCs w:val="24"/>
        </w:rPr>
        <w:t xml:space="preserve">Оглашавање </w:t>
      </w:r>
      <w:r>
        <w:rPr>
          <w:sz w:val="24"/>
          <w:szCs w:val="24"/>
          <w:lang/>
        </w:rPr>
        <w:t>исправке</w:t>
      </w:r>
      <w:r w:rsidRPr="00BE61B0">
        <w:rPr>
          <w:sz w:val="24"/>
          <w:szCs w:val="24"/>
        </w:rPr>
        <w:t xml:space="preserve">: </w:t>
      </w:r>
      <w:r w:rsidRPr="00BE61B0">
        <w:rPr>
          <w:sz w:val="24"/>
          <w:szCs w:val="24"/>
        </w:rPr>
        <w:tab/>
      </w:r>
      <w:r>
        <w:rPr>
          <w:sz w:val="24"/>
          <w:szCs w:val="24"/>
          <w:lang/>
        </w:rPr>
        <w:tab/>
        <w:t>16</w:t>
      </w:r>
      <w:r>
        <w:rPr>
          <w:sz w:val="24"/>
          <w:szCs w:val="24"/>
        </w:rPr>
        <w:t>.01.2023.</w:t>
      </w:r>
    </w:p>
    <w:p w:rsidR="00146D33" w:rsidRPr="009C6F04" w:rsidRDefault="00146D33" w:rsidP="00146D33">
      <w:pPr>
        <w:jc w:val="both"/>
        <w:rPr>
          <w:sz w:val="24"/>
          <w:szCs w:val="24"/>
        </w:rPr>
      </w:pPr>
      <w:r>
        <w:rPr>
          <w:sz w:val="24"/>
          <w:szCs w:val="24"/>
        </w:rPr>
        <w:t>Јавна продаја</w:t>
      </w:r>
      <w:r w:rsidRPr="00BE61B0">
        <w:rPr>
          <w:sz w:val="24"/>
          <w:szCs w:val="24"/>
        </w:rPr>
        <w:t>:</w:t>
      </w:r>
      <w:r w:rsidRPr="00BE61B0">
        <w:rPr>
          <w:sz w:val="24"/>
          <w:szCs w:val="24"/>
        </w:rPr>
        <w:tab/>
      </w:r>
      <w:r w:rsidRPr="00BE61B0">
        <w:rPr>
          <w:sz w:val="24"/>
          <w:szCs w:val="24"/>
        </w:rPr>
        <w:tab/>
      </w:r>
      <w:r>
        <w:rPr>
          <w:sz w:val="24"/>
          <w:szCs w:val="24"/>
          <w:lang/>
        </w:rPr>
        <w:tab/>
      </w:r>
      <w:r w:rsidR="00004AEB">
        <w:rPr>
          <w:sz w:val="24"/>
          <w:szCs w:val="24"/>
          <w:lang/>
        </w:rPr>
        <w:t>03</w:t>
      </w:r>
      <w:r>
        <w:rPr>
          <w:sz w:val="24"/>
          <w:szCs w:val="24"/>
        </w:rPr>
        <w:t>.0</w:t>
      </w:r>
      <w:r w:rsidR="00004AEB">
        <w:rPr>
          <w:sz w:val="24"/>
          <w:szCs w:val="24"/>
          <w:lang/>
        </w:rPr>
        <w:t>2</w:t>
      </w:r>
      <w:r>
        <w:rPr>
          <w:sz w:val="24"/>
          <w:szCs w:val="24"/>
        </w:rPr>
        <w:t>.2023.</w:t>
      </w:r>
    </w:p>
    <w:p w:rsidR="00146D33" w:rsidRPr="00BE61B0" w:rsidRDefault="00146D33" w:rsidP="00146D33">
      <w:pPr>
        <w:ind w:firstLine="720"/>
        <w:jc w:val="both"/>
        <w:rPr>
          <w:sz w:val="24"/>
          <w:szCs w:val="24"/>
        </w:rPr>
      </w:pPr>
    </w:p>
    <w:p w:rsidR="008B5133" w:rsidRPr="00BE61B0" w:rsidRDefault="008B5133" w:rsidP="008B5133">
      <w:pPr>
        <w:ind w:firstLine="720"/>
        <w:jc w:val="both"/>
        <w:rPr>
          <w:sz w:val="24"/>
          <w:szCs w:val="24"/>
        </w:rPr>
      </w:pPr>
    </w:p>
    <w:p w:rsidR="00E410F2" w:rsidRDefault="00E410F2" w:rsidP="008B5133">
      <w:pPr>
        <w:jc w:val="both"/>
        <w:rPr>
          <w:rFonts w:eastAsia="ArialNarrow" w:cs="ArialNarrow"/>
          <w:sz w:val="24"/>
          <w:szCs w:val="24"/>
        </w:rPr>
      </w:pPr>
    </w:p>
    <w:p w:rsidR="00E410F2" w:rsidRDefault="00E410F2" w:rsidP="008B5133">
      <w:pPr>
        <w:jc w:val="both"/>
        <w:rPr>
          <w:rFonts w:eastAsia="ArialNarrow" w:cs="ArialNarrow"/>
          <w:sz w:val="24"/>
          <w:szCs w:val="24"/>
        </w:rPr>
      </w:pPr>
    </w:p>
    <w:p w:rsidR="008B5133" w:rsidRPr="009C6F04" w:rsidRDefault="008B5133" w:rsidP="008B5133">
      <w:pPr>
        <w:jc w:val="both"/>
        <w:rPr>
          <w:rFonts w:eastAsia="ArialNarrow" w:cs="ArialNarrow"/>
          <w:sz w:val="24"/>
          <w:szCs w:val="24"/>
        </w:rPr>
      </w:pPr>
      <w:r w:rsidRPr="00BE61B0">
        <w:rPr>
          <w:rFonts w:eastAsia="ArialNarrow" w:cs="ArialNarrow"/>
          <w:sz w:val="24"/>
          <w:szCs w:val="24"/>
        </w:rPr>
        <w:t>У Ужицу</w:t>
      </w:r>
      <w:r>
        <w:rPr>
          <w:rFonts w:eastAsia="ArialNarrow" w:cs="ArialNarrow"/>
          <w:sz w:val="24"/>
          <w:szCs w:val="24"/>
        </w:rPr>
        <w:t>,</w:t>
      </w:r>
      <w:r w:rsidRPr="00BE61B0">
        <w:rPr>
          <w:rFonts w:eastAsia="ArialNarrow" w:cs="ArialNarrow"/>
          <w:sz w:val="24"/>
          <w:szCs w:val="24"/>
        </w:rPr>
        <w:t xml:space="preserve"> </w:t>
      </w:r>
      <w:r w:rsidR="00004AEB">
        <w:rPr>
          <w:rFonts w:eastAsia="ArialNarrow" w:cs="ArialNarrow"/>
          <w:sz w:val="24"/>
          <w:szCs w:val="24"/>
          <w:lang/>
        </w:rPr>
        <w:t>13</w:t>
      </w:r>
      <w:r w:rsidR="009C6F04">
        <w:rPr>
          <w:rFonts w:eastAsia="ArialNarrow" w:cs="ArialNarrow"/>
          <w:sz w:val="24"/>
          <w:szCs w:val="24"/>
        </w:rPr>
        <w:t>.</w:t>
      </w:r>
      <w:r w:rsidR="00004AEB">
        <w:rPr>
          <w:rFonts w:eastAsia="ArialNarrow" w:cs="ArialNarrow"/>
          <w:sz w:val="24"/>
          <w:szCs w:val="24"/>
          <w:lang/>
        </w:rPr>
        <w:t>01</w:t>
      </w:r>
      <w:r w:rsidR="009C6F04">
        <w:rPr>
          <w:rFonts w:eastAsia="ArialNarrow" w:cs="ArialNarrow"/>
          <w:sz w:val="24"/>
          <w:szCs w:val="24"/>
        </w:rPr>
        <w:t>.202</w:t>
      </w:r>
      <w:r w:rsidR="00004AEB">
        <w:rPr>
          <w:rFonts w:eastAsia="ArialNarrow" w:cs="ArialNarrow"/>
          <w:sz w:val="24"/>
          <w:szCs w:val="24"/>
          <w:lang/>
        </w:rPr>
        <w:t>3</w:t>
      </w:r>
      <w:r w:rsidR="009C6F04">
        <w:rPr>
          <w:rFonts w:eastAsia="ArialNarrow" w:cs="ArialNarrow"/>
          <w:sz w:val="24"/>
          <w:szCs w:val="24"/>
        </w:rPr>
        <w:t>.</w:t>
      </w:r>
    </w:p>
    <w:p w:rsidR="00110B06" w:rsidRDefault="00110B06" w:rsidP="008B5133">
      <w:pPr>
        <w:jc w:val="both"/>
        <w:rPr>
          <w:rFonts w:eastAsia="ArialNarrow" w:cs="ArialNarrow"/>
          <w:sz w:val="24"/>
          <w:szCs w:val="24"/>
        </w:rPr>
      </w:pPr>
    </w:p>
    <w:p w:rsidR="00936AF5" w:rsidRPr="00D22A6A" w:rsidRDefault="00936AF5" w:rsidP="00B66BE8">
      <w:pPr>
        <w:ind w:firstLine="720"/>
        <w:jc w:val="both"/>
        <w:rPr>
          <w:sz w:val="26"/>
          <w:szCs w:val="26"/>
        </w:rPr>
      </w:pPr>
    </w:p>
    <w:p w:rsidR="00C6020C" w:rsidRDefault="00C6020C" w:rsidP="008B5133">
      <w:pPr>
        <w:ind w:firstLine="720"/>
        <w:jc w:val="right"/>
        <w:rPr>
          <w:rFonts w:eastAsia="ArialNarrow" w:cs="ArialNarrow"/>
          <w:sz w:val="24"/>
          <w:szCs w:val="24"/>
        </w:rPr>
      </w:pPr>
    </w:p>
    <w:p w:rsidR="00C6020C" w:rsidRDefault="00C6020C" w:rsidP="008B5133">
      <w:pPr>
        <w:ind w:firstLine="720"/>
        <w:jc w:val="right"/>
        <w:rPr>
          <w:rFonts w:eastAsia="ArialNarrow" w:cs="ArialNarrow"/>
          <w:sz w:val="24"/>
          <w:szCs w:val="24"/>
        </w:rPr>
      </w:pPr>
    </w:p>
    <w:p w:rsidR="008B5133" w:rsidRPr="0043113A" w:rsidRDefault="008B5133" w:rsidP="008B5133">
      <w:pPr>
        <w:ind w:firstLine="720"/>
        <w:jc w:val="right"/>
        <w:rPr>
          <w:rFonts w:eastAsia="ArialNarrow" w:cs="ArialNarrow"/>
          <w:sz w:val="24"/>
          <w:szCs w:val="24"/>
        </w:rPr>
      </w:pPr>
      <w:r>
        <w:rPr>
          <w:rFonts w:eastAsia="ArialNarrow" w:cs="ArialNarrow"/>
          <w:sz w:val="24"/>
          <w:szCs w:val="24"/>
        </w:rPr>
        <w:t>Слободан Јовановић</w:t>
      </w:r>
    </w:p>
    <w:p w:rsidR="00537793" w:rsidRPr="00933CF0" w:rsidRDefault="008B5133" w:rsidP="008B5133">
      <w:pPr>
        <w:ind w:firstLine="720"/>
        <w:jc w:val="right"/>
        <w:rPr>
          <w:rFonts w:eastAsia="ArialNarrow" w:cs="ArialNarrow"/>
          <w:i/>
          <w:sz w:val="26"/>
          <w:szCs w:val="26"/>
        </w:rPr>
      </w:pPr>
      <w:r w:rsidRPr="00933CF0">
        <w:rPr>
          <w:rFonts w:eastAsia="ArialNarrow" w:cs="ArialNarrow"/>
          <w:i/>
          <w:sz w:val="24"/>
          <w:szCs w:val="24"/>
        </w:rPr>
        <w:t>стечајни управник</w:t>
      </w:r>
    </w:p>
    <w:p w:rsidR="008B5133" w:rsidRPr="00614C94" w:rsidRDefault="00CA49CE" w:rsidP="00F23185">
      <w:pPr>
        <w:pageBreakBefore/>
        <w:spacing w:before="120"/>
        <w:jc w:val="both"/>
      </w:pPr>
      <w:r>
        <w:rPr>
          <w:lang/>
        </w:rPr>
        <w:lastRenderedPageBreak/>
        <w:t xml:space="preserve">У дневним листовима „Политика“ и „Данас“ 20.12.2022. објављен је оглас за продају имовине </w:t>
      </w:r>
      <w:r w:rsidRPr="00614C94">
        <w:t>DUŽNIKA STEČAJNE MASE TENIBAK DOO KOSJERIĆ - U STEČAJU, Косјерић, Кнеза Милоша 63</w:t>
      </w:r>
      <w:r>
        <w:rPr>
          <w:lang/>
        </w:rPr>
        <w:t>.</w:t>
      </w:r>
      <w:r w:rsidR="008B5133" w:rsidRPr="00614C94">
        <w:t xml:space="preserve"> </w:t>
      </w:r>
    </w:p>
    <w:p w:rsidR="008B5133" w:rsidRPr="00614C94" w:rsidRDefault="00F417D8" w:rsidP="008B5133">
      <w:pPr>
        <w:spacing w:before="240" w:after="240"/>
        <w:jc w:val="center"/>
        <w:rPr>
          <w:b/>
        </w:rPr>
      </w:pPr>
      <w:r>
        <w:rPr>
          <w:b/>
          <w:lang/>
        </w:rPr>
        <w:t xml:space="preserve">ИСПРАВКА </w:t>
      </w:r>
      <w:r w:rsidR="008B5133" w:rsidRPr="00614C94">
        <w:rPr>
          <w:b/>
        </w:rPr>
        <w:t>ОГЛА</w:t>
      </w:r>
      <w:r>
        <w:rPr>
          <w:b/>
          <w:lang/>
        </w:rPr>
        <w:t>СА</w:t>
      </w:r>
      <w:r w:rsidR="008B5133" w:rsidRPr="00614C94">
        <w:rPr>
          <w:b/>
        </w:rPr>
        <w:t xml:space="preserve"> ПРВ</w:t>
      </w:r>
      <w:r>
        <w:rPr>
          <w:b/>
          <w:lang/>
        </w:rPr>
        <w:t>Е</w:t>
      </w:r>
      <w:r w:rsidR="008B5133" w:rsidRPr="00614C94">
        <w:rPr>
          <w:b/>
        </w:rPr>
        <w:t xml:space="preserve"> ПРОДАЈ</w:t>
      </w:r>
      <w:r>
        <w:rPr>
          <w:b/>
          <w:lang/>
        </w:rPr>
        <w:t>Е</w:t>
      </w:r>
      <w:r w:rsidR="008B5133" w:rsidRPr="00614C94">
        <w:rPr>
          <w:b/>
        </w:rPr>
        <w:t xml:space="preserve"> ЈАВНИМ НАДМЕТАЊЕМ</w:t>
      </w:r>
    </w:p>
    <w:p w:rsidR="008B5133" w:rsidRPr="00F417D8" w:rsidRDefault="00F417D8" w:rsidP="008B5133">
      <w:pPr>
        <w:jc w:val="both"/>
        <w:rPr>
          <w:lang/>
        </w:rPr>
      </w:pPr>
      <w:r>
        <w:rPr>
          <w:lang/>
        </w:rPr>
        <w:t>Исправља се формулација продајних целина у односу на претходно оглашено</w:t>
      </w:r>
      <w:r w:rsidR="00CA49CE">
        <w:rPr>
          <w:lang/>
        </w:rPr>
        <w:t>,</w:t>
      </w:r>
      <w:r>
        <w:rPr>
          <w:lang/>
        </w:rPr>
        <w:t xml:space="preserve"> тако да је сада иста имовина стечајне масе подељена у две продајне целине</w:t>
      </w:r>
      <w:r w:rsidR="00CA49CE">
        <w:rPr>
          <w:lang/>
        </w:rPr>
        <w:t>:</w:t>
      </w:r>
    </w:p>
    <w:p w:rsidR="008B5133" w:rsidRPr="00614C94" w:rsidRDefault="008B5133" w:rsidP="008B5133">
      <w:pPr>
        <w:jc w:val="both"/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9288"/>
      </w:tblGrid>
      <w:tr w:rsidR="008B5133" w:rsidRPr="00614C94" w:rsidTr="007C5F0A">
        <w:trPr>
          <w:trHeight w:val="98"/>
          <w:jc w:val="center"/>
        </w:trPr>
        <w:tc>
          <w:tcPr>
            <w:tcW w:w="9288" w:type="dxa"/>
          </w:tcPr>
          <w:p w:rsidR="008B5133" w:rsidRPr="00614C94" w:rsidRDefault="00CA49CE" w:rsidP="00CA49CE">
            <w:pPr>
              <w:pStyle w:val="BodyText"/>
              <w:overflowPunct w:val="0"/>
              <w:autoSpaceDE w:val="0"/>
              <w:autoSpaceDN w:val="0"/>
              <w:adjustRightInd w:val="0"/>
              <w:spacing w:before="60" w:after="60"/>
              <w:jc w:val="both"/>
              <w:textAlignment w:val="baseline"/>
              <w:rPr>
                <w:rFonts w:cstheme="minorHAnsi"/>
                <w:noProof/>
              </w:rPr>
            </w:pPr>
            <w:r w:rsidRPr="00CA49CE">
              <w:rPr>
                <w:rFonts w:cstheme="minorHAnsi"/>
                <w:b/>
                <w:noProof/>
                <w:lang/>
              </w:rPr>
              <w:t>ПРОДАЈНА ЦЕЛИНА 1</w:t>
            </w:r>
            <w:r>
              <w:rPr>
                <w:rFonts w:cstheme="minorHAnsi"/>
                <w:noProof/>
                <w:lang/>
              </w:rPr>
              <w:t xml:space="preserve"> - </w:t>
            </w:r>
            <w:r w:rsidR="00B30DC6" w:rsidRPr="00614C94">
              <w:rPr>
                <w:rFonts w:cstheme="minorHAnsi"/>
                <w:noProof/>
              </w:rPr>
              <w:t>Технолошка линија</w:t>
            </w:r>
            <w:r w:rsidR="00B30DC6" w:rsidRPr="00614C94">
              <w:rPr>
                <w:rFonts w:cstheme="minorHAnsi"/>
                <w:b/>
                <w:noProof/>
              </w:rPr>
              <w:t xml:space="preserve"> </w:t>
            </w:r>
            <w:r w:rsidR="00B30DC6" w:rsidRPr="00614C94">
              <w:rPr>
                <w:rFonts w:eastAsia="TimesNewRoman" w:cstheme="minorHAnsi"/>
              </w:rPr>
              <w:t>за производњу флаха за громобранску траку уздужним прoсецањем лима из котура м</w:t>
            </w:r>
            <w:r w:rsidR="00B30DC6" w:rsidRPr="00614C94">
              <w:rPr>
                <w:rFonts w:cstheme="minorHAnsi"/>
                <w:noProof/>
              </w:rPr>
              <w:t xml:space="preserve">аксималне ширине 1250 mm и максималне дебљине лима 4 mm, </w:t>
            </w:r>
            <w:r w:rsidR="00B30DC6" w:rsidRPr="00614C94">
              <w:rPr>
                <w:rFonts w:eastAsia="TimesNewRoman" w:cstheme="minorHAnsi"/>
              </w:rPr>
              <w:t>са брусилицом за оштрење слитер ножева - техничка спецификација опреме у продајној документацији.</w:t>
            </w:r>
            <w:r w:rsidR="00B30DC6" w:rsidRPr="00614C94">
              <w:rPr>
                <w:rFonts w:cstheme="minorHAnsi"/>
                <w:noProof/>
              </w:rPr>
              <w:t xml:space="preserve"> </w:t>
            </w:r>
          </w:p>
        </w:tc>
      </w:tr>
      <w:tr w:rsidR="008B5133" w:rsidRPr="00614C94" w:rsidTr="00F23185">
        <w:trPr>
          <w:trHeight w:val="98"/>
          <w:jc w:val="center"/>
        </w:trPr>
        <w:tc>
          <w:tcPr>
            <w:tcW w:w="9288" w:type="dxa"/>
            <w:shd w:val="clear" w:color="auto" w:fill="F2F2F2" w:themeFill="background1" w:themeFillShade="F2"/>
          </w:tcPr>
          <w:p w:rsidR="008B5133" w:rsidRPr="00FC3D89" w:rsidRDefault="00317AB2" w:rsidP="00FC3D89">
            <w:pPr>
              <w:spacing w:before="60" w:after="60"/>
              <w:rPr>
                <w:rFonts w:ascii="Calibri" w:hAnsi="Calibri" w:cs="Calibri"/>
                <w:b/>
                <w:color w:val="000000"/>
                <w:sz w:val="20"/>
                <w:szCs w:val="20"/>
              </w:rPr>
            </w:pPr>
            <w:r w:rsidRPr="00FC3D89">
              <w:rPr>
                <w:b/>
                <w:bCs/>
                <w:sz w:val="20"/>
                <w:szCs w:val="20"/>
                <w:lang w:val="sr-Cyrl-CS"/>
              </w:rPr>
              <w:t>Почетна цена</w:t>
            </w:r>
            <w:r w:rsidR="008B5133" w:rsidRPr="00FC3D89">
              <w:rPr>
                <w:b/>
                <w:bCs/>
                <w:sz w:val="20"/>
                <w:szCs w:val="20"/>
              </w:rPr>
              <w:t xml:space="preserve">: </w:t>
            </w:r>
            <w:r w:rsidR="004B5521" w:rsidRPr="00FC3D89">
              <w:rPr>
                <w:b/>
                <w:bCs/>
                <w:sz w:val="20"/>
                <w:szCs w:val="20"/>
              </w:rPr>
              <w:t xml:space="preserve"> </w:t>
            </w:r>
            <w:r w:rsidR="008B5133" w:rsidRPr="00FC3D89">
              <w:rPr>
                <w:rFonts w:eastAsia="ArialNarrow" w:cs="ArialNarrow"/>
                <w:b/>
                <w:sz w:val="20"/>
                <w:szCs w:val="20"/>
              </w:rPr>
              <w:t xml:space="preserve"> </w:t>
            </w:r>
            <w:r w:rsidR="00FC3D89" w:rsidRPr="00FC3D89">
              <w:rPr>
                <w:rFonts w:ascii="Calibri" w:hAnsi="Calibri" w:cs="Calibri"/>
                <w:b/>
                <w:color w:val="000000"/>
                <w:sz w:val="20"/>
                <w:szCs w:val="20"/>
              </w:rPr>
              <w:t>3.844.000,00</w:t>
            </w:r>
            <w:r w:rsidR="007C5F0A" w:rsidRPr="00FC3D89">
              <w:rPr>
                <w:rFonts w:eastAsia="Times New Roman" w:cstheme="minorHAnsi"/>
                <w:b/>
                <w:color w:val="000000"/>
                <w:sz w:val="20"/>
                <w:szCs w:val="20"/>
              </w:rPr>
              <w:t xml:space="preserve"> </w:t>
            </w:r>
            <w:r w:rsidR="008B5133" w:rsidRPr="00FC3D89">
              <w:rPr>
                <w:b/>
                <w:bCs/>
                <w:sz w:val="20"/>
                <w:szCs w:val="20"/>
              </w:rPr>
              <w:t xml:space="preserve">дин; </w:t>
            </w:r>
            <w:r w:rsidR="00D20E84" w:rsidRPr="00FC3D89">
              <w:rPr>
                <w:b/>
                <w:bCs/>
                <w:sz w:val="20"/>
                <w:szCs w:val="20"/>
              </w:rPr>
              <w:t xml:space="preserve">    </w:t>
            </w:r>
            <w:r w:rsidR="008B5133" w:rsidRPr="00FC3D89">
              <w:rPr>
                <w:b/>
                <w:bCs/>
                <w:sz w:val="20"/>
                <w:szCs w:val="20"/>
              </w:rPr>
              <w:t xml:space="preserve">Депозит: </w:t>
            </w:r>
            <w:r w:rsidR="004B5521" w:rsidRPr="00FC3D89">
              <w:rPr>
                <w:rFonts w:ascii="Calibri" w:hAnsi="Calibri" w:cs="Calibri"/>
                <w:b/>
                <w:color w:val="000000"/>
                <w:sz w:val="20"/>
                <w:szCs w:val="20"/>
              </w:rPr>
              <w:t xml:space="preserve"> </w:t>
            </w:r>
            <w:r w:rsidR="00FC3D89" w:rsidRPr="00FC3D89">
              <w:rPr>
                <w:rFonts w:ascii="Calibri" w:hAnsi="Calibri" w:cs="Calibri"/>
                <w:b/>
                <w:color w:val="000000"/>
                <w:sz w:val="20"/>
                <w:szCs w:val="20"/>
              </w:rPr>
              <w:t>1.537.600,00</w:t>
            </w:r>
            <w:r w:rsidR="00B30DC6" w:rsidRPr="00FC3D89">
              <w:rPr>
                <w:rFonts w:ascii="Calibri" w:hAnsi="Calibri" w:cs="Calibri"/>
                <w:b/>
                <w:color w:val="000000"/>
                <w:sz w:val="20"/>
                <w:szCs w:val="20"/>
              </w:rPr>
              <w:t xml:space="preserve"> </w:t>
            </w:r>
            <w:r w:rsidR="008B5133" w:rsidRPr="00FC3D89">
              <w:rPr>
                <w:b/>
                <w:bCs/>
                <w:sz w:val="20"/>
                <w:szCs w:val="20"/>
              </w:rPr>
              <w:t xml:space="preserve">дин; </w:t>
            </w:r>
            <w:r w:rsidR="00D20E84" w:rsidRPr="00FC3D89">
              <w:rPr>
                <w:b/>
                <w:bCs/>
                <w:sz w:val="20"/>
                <w:szCs w:val="20"/>
              </w:rPr>
              <w:t xml:space="preserve">   </w:t>
            </w:r>
            <w:r w:rsidR="008B5133" w:rsidRPr="00FC3D89">
              <w:rPr>
                <w:b/>
                <w:bCs/>
                <w:sz w:val="20"/>
                <w:szCs w:val="20"/>
              </w:rPr>
              <w:t>Откуп документ</w:t>
            </w:r>
            <w:r w:rsidR="008B5133" w:rsidRPr="00FC3D89">
              <w:rPr>
                <w:b/>
                <w:bCs/>
                <w:sz w:val="20"/>
                <w:szCs w:val="20"/>
                <w:lang w:val="sr-Cyrl-CS"/>
              </w:rPr>
              <w:t>ације</w:t>
            </w:r>
            <w:r w:rsidR="008B5133" w:rsidRPr="00FC3D89">
              <w:rPr>
                <w:b/>
                <w:bCs/>
                <w:sz w:val="20"/>
                <w:szCs w:val="20"/>
              </w:rPr>
              <w:t>:</w:t>
            </w:r>
            <w:r w:rsidR="008B5133" w:rsidRPr="00FC3D89">
              <w:rPr>
                <w:b/>
                <w:bCs/>
                <w:sz w:val="20"/>
                <w:szCs w:val="20"/>
                <w:lang w:val="sr-Cyrl-CS"/>
              </w:rPr>
              <w:t xml:space="preserve"> </w:t>
            </w:r>
            <w:r w:rsidR="004B5521" w:rsidRPr="00FC3D89">
              <w:rPr>
                <w:b/>
                <w:bCs/>
                <w:sz w:val="20"/>
                <w:szCs w:val="20"/>
              </w:rPr>
              <w:t xml:space="preserve"> </w:t>
            </w:r>
            <w:r w:rsidR="008B5133" w:rsidRPr="00FC3D89">
              <w:rPr>
                <w:b/>
                <w:bCs/>
                <w:sz w:val="20"/>
                <w:szCs w:val="20"/>
              </w:rPr>
              <w:t>1</w:t>
            </w:r>
            <w:r w:rsidR="00F23185" w:rsidRPr="00FC3D89">
              <w:rPr>
                <w:b/>
                <w:bCs/>
                <w:sz w:val="20"/>
                <w:szCs w:val="20"/>
                <w:lang/>
              </w:rPr>
              <w:t>0</w:t>
            </w:r>
            <w:r w:rsidR="008B5133" w:rsidRPr="00FC3D89">
              <w:rPr>
                <w:b/>
                <w:bCs/>
                <w:sz w:val="20"/>
                <w:szCs w:val="20"/>
              </w:rPr>
              <w:t>0.</w:t>
            </w:r>
            <w:r w:rsidR="008B5133" w:rsidRPr="00FC3D89">
              <w:rPr>
                <w:b/>
                <w:bCs/>
                <w:sz w:val="20"/>
                <w:szCs w:val="20"/>
                <w:lang w:val="sr-Cyrl-CS"/>
              </w:rPr>
              <w:t>000</w:t>
            </w:r>
            <w:r w:rsidR="008B5133" w:rsidRPr="00FC3D89">
              <w:rPr>
                <w:b/>
                <w:bCs/>
                <w:sz w:val="20"/>
                <w:szCs w:val="20"/>
              </w:rPr>
              <w:t>,</w:t>
            </w:r>
            <w:r w:rsidR="008B5133" w:rsidRPr="00FC3D89">
              <w:rPr>
                <w:b/>
                <w:bCs/>
                <w:sz w:val="20"/>
                <w:szCs w:val="20"/>
                <w:lang w:val="sr-Cyrl-CS"/>
              </w:rPr>
              <w:t>00 дин.</w:t>
            </w:r>
          </w:p>
        </w:tc>
      </w:tr>
      <w:tr w:rsidR="00F417D8" w:rsidRPr="000D1A17" w:rsidTr="00F417D8">
        <w:trPr>
          <w:trHeight w:val="98"/>
          <w:jc w:val="center"/>
        </w:trPr>
        <w:tc>
          <w:tcPr>
            <w:tcW w:w="9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17D8" w:rsidRPr="000D1A17" w:rsidRDefault="00CA49CE" w:rsidP="000D1A17">
            <w:pPr>
              <w:spacing w:before="60" w:after="60"/>
              <w:jc w:val="both"/>
              <w:rPr>
                <w:bCs/>
                <w:lang w:val="sr-Cyrl-CS"/>
              </w:rPr>
            </w:pPr>
            <w:r w:rsidRPr="000D1A17">
              <w:rPr>
                <w:rFonts w:cstheme="minorHAnsi"/>
                <w:b/>
                <w:noProof/>
                <w:lang/>
              </w:rPr>
              <w:t>ПРОДАЈНА ЦЕЛИНА 2</w:t>
            </w:r>
            <w:r w:rsidRPr="000D1A17">
              <w:rPr>
                <w:rFonts w:cstheme="minorHAnsi"/>
                <w:noProof/>
                <w:lang/>
              </w:rPr>
              <w:t xml:space="preserve"> -  В</w:t>
            </w:r>
            <w:r w:rsidR="00F417D8" w:rsidRPr="000D1A17">
              <w:rPr>
                <w:bCs/>
                <w:lang w:val="sr-Cyrl-CS"/>
              </w:rPr>
              <w:t>иљушкар носивости 12 тона</w:t>
            </w:r>
            <w:r w:rsidRPr="000D1A17">
              <w:rPr>
                <w:bCs/>
                <w:lang w:val="sr-Cyrl-CS"/>
              </w:rPr>
              <w:t>, марке Литострој - Љубљана, година производње 1978.</w:t>
            </w:r>
          </w:p>
        </w:tc>
      </w:tr>
      <w:tr w:rsidR="00F417D8" w:rsidRPr="00FC3D89" w:rsidTr="00F23185">
        <w:trPr>
          <w:trHeight w:val="98"/>
          <w:jc w:val="center"/>
        </w:trPr>
        <w:tc>
          <w:tcPr>
            <w:tcW w:w="9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:rsidR="00F417D8" w:rsidRPr="00FC3D89" w:rsidRDefault="00F417D8" w:rsidP="00FC3D89">
            <w:pPr>
              <w:spacing w:before="60" w:after="60"/>
              <w:rPr>
                <w:b/>
                <w:bCs/>
                <w:sz w:val="20"/>
                <w:szCs w:val="20"/>
                <w:lang w:val="sr-Cyrl-CS"/>
              </w:rPr>
            </w:pPr>
            <w:r w:rsidRPr="00FC3D89">
              <w:rPr>
                <w:b/>
                <w:bCs/>
                <w:sz w:val="20"/>
                <w:szCs w:val="20"/>
                <w:lang w:val="sr-Cyrl-CS"/>
              </w:rPr>
              <w:t xml:space="preserve">Почетна цена:   </w:t>
            </w:r>
            <w:r w:rsidR="00FC3D89" w:rsidRPr="00FC3D89">
              <w:rPr>
                <w:rFonts w:ascii="Calibri" w:hAnsi="Calibri" w:cs="Calibri"/>
                <w:b/>
                <w:color w:val="000000"/>
                <w:sz w:val="20"/>
                <w:szCs w:val="20"/>
              </w:rPr>
              <w:t>361.500,00</w:t>
            </w:r>
            <w:r w:rsidRPr="00FC3D89">
              <w:rPr>
                <w:b/>
                <w:bCs/>
                <w:sz w:val="20"/>
                <w:szCs w:val="20"/>
                <w:lang w:val="sr-Cyrl-CS"/>
              </w:rPr>
              <w:t xml:space="preserve"> дин;     Депозит:  </w:t>
            </w:r>
            <w:r w:rsidR="00FC3D89" w:rsidRPr="00FC3D89">
              <w:rPr>
                <w:rFonts w:ascii="Calibri" w:hAnsi="Calibri" w:cs="Calibri"/>
                <w:b/>
                <w:color w:val="000000"/>
                <w:sz w:val="20"/>
                <w:szCs w:val="20"/>
              </w:rPr>
              <w:t>144.600,00</w:t>
            </w:r>
            <w:r w:rsidRPr="00FC3D89">
              <w:rPr>
                <w:b/>
                <w:bCs/>
                <w:sz w:val="20"/>
                <w:szCs w:val="20"/>
                <w:lang w:val="sr-Cyrl-CS"/>
              </w:rPr>
              <w:t xml:space="preserve"> дин;    Откуп документације:  </w:t>
            </w:r>
            <w:r w:rsidR="00F23185" w:rsidRPr="00FC3D89">
              <w:rPr>
                <w:b/>
                <w:bCs/>
                <w:sz w:val="20"/>
                <w:szCs w:val="20"/>
                <w:lang w:val="sr-Cyrl-CS"/>
              </w:rPr>
              <w:t>50</w:t>
            </w:r>
            <w:r w:rsidRPr="00FC3D89">
              <w:rPr>
                <w:b/>
                <w:bCs/>
                <w:sz w:val="20"/>
                <w:szCs w:val="20"/>
                <w:lang w:val="sr-Cyrl-CS"/>
              </w:rPr>
              <w:t>.000,00 дин.</w:t>
            </w:r>
          </w:p>
        </w:tc>
      </w:tr>
    </w:tbl>
    <w:p w:rsidR="00A628D7" w:rsidRDefault="00A628D7" w:rsidP="00116976">
      <w:pPr>
        <w:ind w:firstLine="720"/>
        <w:jc w:val="both"/>
        <w:rPr>
          <w:lang w:val="sr-Cyrl-CS"/>
        </w:rPr>
      </w:pPr>
    </w:p>
    <w:p w:rsidR="00AF59CB" w:rsidRPr="003B0AAA" w:rsidRDefault="00A628D7" w:rsidP="003B0AAA">
      <w:pPr>
        <w:pStyle w:val="ListParagraph"/>
        <w:numPr>
          <w:ilvl w:val="0"/>
          <w:numId w:val="20"/>
        </w:numPr>
        <w:spacing w:after="60"/>
        <w:ind w:left="357" w:hanging="357"/>
        <w:contextualSpacing w:val="0"/>
        <w:jc w:val="both"/>
        <w:rPr>
          <w:lang w:val="sr-Cyrl-CS"/>
        </w:rPr>
      </w:pPr>
      <w:r w:rsidRPr="003B0AAA">
        <w:rPr>
          <w:lang w:val="sr-Cyrl-CS"/>
        </w:rPr>
        <w:t>Исправља се претходно оглашени рок за откуп продајне документације</w:t>
      </w:r>
      <w:r w:rsidR="00146D33" w:rsidRPr="003B0AAA">
        <w:rPr>
          <w:lang w:val="sr-Cyrl-CS"/>
        </w:rPr>
        <w:t xml:space="preserve"> (</w:t>
      </w:r>
      <w:r w:rsidR="00146D33" w:rsidRPr="003B0AAA">
        <w:rPr>
          <w:rFonts w:cstheme="minorHAnsi"/>
          <w:lang w:val="sr-Cyrl-CS"/>
        </w:rPr>
        <w:t>13.01.2023) тако да нови рок гласи</w:t>
      </w:r>
      <w:r w:rsidRPr="003B0AAA">
        <w:rPr>
          <w:lang w:val="sr-Cyrl-CS"/>
        </w:rPr>
        <w:t xml:space="preserve"> </w:t>
      </w:r>
      <w:r w:rsidR="003B0AAA" w:rsidRPr="003B0AAA">
        <w:rPr>
          <w:lang w:val="sr-Cyrl-CS"/>
        </w:rPr>
        <w:t>27.01.2023.</w:t>
      </w:r>
    </w:p>
    <w:p w:rsidR="003B0AAA" w:rsidRPr="003B0AAA" w:rsidRDefault="003B0AAA" w:rsidP="003B0AAA">
      <w:pPr>
        <w:pStyle w:val="ListParagraph"/>
        <w:numPr>
          <w:ilvl w:val="0"/>
          <w:numId w:val="20"/>
        </w:numPr>
        <w:spacing w:after="60"/>
        <w:ind w:left="357" w:hanging="357"/>
        <w:contextualSpacing w:val="0"/>
        <w:jc w:val="both"/>
        <w:rPr>
          <w:lang w:val="sr-Cyrl-CS"/>
        </w:rPr>
      </w:pPr>
      <w:r w:rsidRPr="003B0AAA">
        <w:rPr>
          <w:lang w:val="sr-Cyrl-CS"/>
        </w:rPr>
        <w:t>Исправља се претходно оглашени рок за уплату депозита (</w:t>
      </w:r>
      <w:r w:rsidRPr="003B0AAA">
        <w:rPr>
          <w:rFonts w:cstheme="minorHAnsi"/>
          <w:lang w:val="sr-Cyrl-CS"/>
        </w:rPr>
        <w:t xml:space="preserve">17.01.2023) тако да нови рок гласи </w:t>
      </w:r>
      <w:r w:rsidRPr="003B0AAA">
        <w:rPr>
          <w:rFonts w:cstheme="minorHAnsi"/>
        </w:rPr>
        <w:t xml:space="preserve"> </w:t>
      </w:r>
      <w:r w:rsidRPr="003B0AAA">
        <w:rPr>
          <w:lang w:val="sr-Cyrl-CS"/>
        </w:rPr>
        <w:t xml:space="preserve"> 31.01.2023.</w:t>
      </w:r>
    </w:p>
    <w:p w:rsidR="003B0AAA" w:rsidRPr="003B0AAA" w:rsidRDefault="003B0AAA" w:rsidP="003B0AAA">
      <w:pPr>
        <w:pStyle w:val="ListParagraph"/>
        <w:numPr>
          <w:ilvl w:val="0"/>
          <w:numId w:val="20"/>
        </w:numPr>
        <w:spacing w:after="60"/>
        <w:ind w:left="357" w:hanging="357"/>
        <w:contextualSpacing w:val="0"/>
        <w:jc w:val="both"/>
        <w:rPr>
          <w:lang w:val="sr-Cyrl-CS"/>
        </w:rPr>
      </w:pPr>
      <w:r w:rsidRPr="003B0AAA">
        <w:rPr>
          <w:lang w:val="sr-Cyrl-CS"/>
        </w:rPr>
        <w:t>Исправља се претходно оглашени рок за разгледање имовине (</w:t>
      </w:r>
      <w:r w:rsidRPr="003B0AAA">
        <w:rPr>
          <w:rFonts w:cstheme="minorHAnsi"/>
          <w:lang w:val="sr-Cyrl-CS"/>
        </w:rPr>
        <w:t xml:space="preserve">14.01.2023) тако да нови рок гласи </w:t>
      </w:r>
      <w:r w:rsidRPr="003B0AAA">
        <w:rPr>
          <w:rFonts w:cstheme="minorHAnsi"/>
        </w:rPr>
        <w:t xml:space="preserve"> </w:t>
      </w:r>
      <w:r w:rsidRPr="003B0AAA">
        <w:rPr>
          <w:lang w:val="sr-Cyrl-CS"/>
        </w:rPr>
        <w:t xml:space="preserve"> 28.01.2023.</w:t>
      </w:r>
    </w:p>
    <w:p w:rsidR="003B0AAA" w:rsidRPr="003B0AAA" w:rsidRDefault="003B0AAA" w:rsidP="003B0AAA">
      <w:pPr>
        <w:pStyle w:val="ListParagraph"/>
        <w:numPr>
          <w:ilvl w:val="0"/>
          <w:numId w:val="20"/>
        </w:numPr>
        <w:spacing w:after="60"/>
        <w:ind w:left="357" w:hanging="357"/>
        <w:contextualSpacing w:val="0"/>
        <w:jc w:val="both"/>
        <w:rPr>
          <w:lang w:val="sr-Cyrl-CS"/>
        </w:rPr>
      </w:pPr>
      <w:r w:rsidRPr="003B0AAA">
        <w:rPr>
          <w:lang w:val="sr-Cyrl-CS"/>
        </w:rPr>
        <w:t>Исправља се претходно оглашени датум јавне продаје (</w:t>
      </w:r>
      <w:r w:rsidRPr="003B0AAA">
        <w:rPr>
          <w:rFonts w:cstheme="minorHAnsi"/>
          <w:lang w:val="sr-Cyrl-CS"/>
        </w:rPr>
        <w:t>20.01.2023) тако да је нови датум</w:t>
      </w:r>
      <w:r w:rsidRPr="003B0AAA">
        <w:rPr>
          <w:rFonts w:cstheme="minorHAnsi"/>
        </w:rPr>
        <w:t xml:space="preserve"> </w:t>
      </w:r>
      <w:r w:rsidRPr="003B0AAA">
        <w:rPr>
          <w:lang w:val="sr-Cyrl-CS"/>
        </w:rPr>
        <w:t xml:space="preserve"> 03.02.2023.</w:t>
      </w:r>
    </w:p>
    <w:p w:rsidR="003B0AAA" w:rsidRDefault="003B0AAA" w:rsidP="003B0AAA">
      <w:pPr>
        <w:jc w:val="both"/>
        <w:rPr>
          <w:lang w:val="sr-Cyrl-CS"/>
        </w:rPr>
      </w:pPr>
    </w:p>
    <w:p w:rsidR="003B0AAA" w:rsidRDefault="003B0AAA" w:rsidP="003B0AAA">
      <w:pPr>
        <w:jc w:val="both"/>
        <w:rPr>
          <w:lang w:val="sr-Cyrl-CS"/>
        </w:rPr>
      </w:pPr>
      <w:r>
        <w:rPr>
          <w:lang w:val="sr-Cyrl-CS"/>
        </w:rPr>
        <w:t>У свим другим елементима оглас од 20.12.2022. остаје непромењен.</w:t>
      </w:r>
    </w:p>
    <w:p w:rsidR="003B0AAA" w:rsidRDefault="003B0AAA" w:rsidP="003B0AAA">
      <w:pPr>
        <w:jc w:val="both"/>
        <w:rPr>
          <w:lang w:val="sr-Cyrl-CS"/>
        </w:rPr>
      </w:pPr>
    </w:p>
    <w:sectPr w:rsidR="003B0AAA" w:rsidSect="00D117C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9" w:h="16834" w:code="9"/>
      <w:pgMar w:top="1134" w:right="1134" w:bottom="1134" w:left="1134" w:header="720" w:footer="720" w:gutter="567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D0BE6" w:rsidRDefault="000D0BE6" w:rsidP="000F42C6">
      <w:r>
        <w:separator/>
      </w:r>
    </w:p>
  </w:endnote>
  <w:endnote w:type="continuationSeparator" w:id="1">
    <w:p w:rsidR="000D0BE6" w:rsidRDefault="000D0BE6" w:rsidP="000F42C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Narrow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417D8" w:rsidRDefault="00F417D8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8852837"/>
      <w:docPartObj>
        <w:docPartGallery w:val="Page Numbers (Bottom of Page)"/>
        <w:docPartUnique/>
      </w:docPartObj>
    </w:sdtPr>
    <w:sdtContent>
      <w:p w:rsidR="00F417D8" w:rsidRDefault="00F417D8">
        <w:pPr>
          <w:pStyle w:val="Footer"/>
          <w:jc w:val="right"/>
        </w:pPr>
        <w:fldSimple w:instr=" PAGE   \* MERGEFORMAT ">
          <w:r w:rsidR="004D1327">
            <w:rPr>
              <w:noProof/>
            </w:rPr>
            <w:t>1</w:t>
          </w:r>
        </w:fldSimple>
      </w:p>
    </w:sdtContent>
  </w:sdt>
  <w:p w:rsidR="00F417D8" w:rsidRDefault="00F417D8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417D8" w:rsidRDefault="00F417D8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D0BE6" w:rsidRDefault="000D0BE6" w:rsidP="000F42C6">
      <w:r>
        <w:separator/>
      </w:r>
    </w:p>
  </w:footnote>
  <w:footnote w:type="continuationSeparator" w:id="1">
    <w:p w:rsidR="000D0BE6" w:rsidRDefault="000D0BE6" w:rsidP="000F42C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417D8" w:rsidRDefault="00F417D8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417D8" w:rsidRDefault="00F417D8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417D8" w:rsidRDefault="00F417D8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0C071E"/>
    <w:multiLevelType w:val="hybridMultilevel"/>
    <w:tmpl w:val="9940A3E4"/>
    <w:lvl w:ilvl="0" w:tplc="2C7CF7AC">
      <w:start w:val="5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0FFA2B62"/>
    <w:multiLevelType w:val="hybridMultilevel"/>
    <w:tmpl w:val="FDE49840"/>
    <w:lvl w:ilvl="0" w:tplc="25A22DE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4AD01EB"/>
    <w:multiLevelType w:val="hybridMultilevel"/>
    <w:tmpl w:val="9E6AB322"/>
    <w:lvl w:ilvl="0" w:tplc="61C65F3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356A5DB5"/>
    <w:multiLevelType w:val="hybridMultilevel"/>
    <w:tmpl w:val="1E86743A"/>
    <w:lvl w:ilvl="0" w:tplc="658873AA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57F0E82"/>
    <w:multiLevelType w:val="hybridMultilevel"/>
    <w:tmpl w:val="61CAF972"/>
    <w:lvl w:ilvl="0" w:tplc="0409000F">
      <w:start w:val="1"/>
      <w:numFmt w:val="decimal"/>
      <w:lvlText w:val="%1."/>
      <w:lvlJc w:val="left"/>
      <w:pPr>
        <w:ind w:left="0" w:hanging="360"/>
      </w:pPr>
    </w:lvl>
    <w:lvl w:ilvl="1" w:tplc="04090019" w:tentative="1">
      <w:start w:val="1"/>
      <w:numFmt w:val="lowerLetter"/>
      <w:lvlText w:val="%2."/>
      <w:lvlJc w:val="left"/>
      <w:pPr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5">
    <w:nsid w:val="3637097C"/>
    <w:multiLevelType w:val="hybridMultilevel"/>
    <w:tmpl w:val="FD16C7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7EB7782"/>
    <w:multiLevelType w:val="hybridMultilevel"/>
    <w:tmpl w:val="3010402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3E086987"/>
    <w:multiLevelType w:val="hybridMultilevel"/>
    <w:tmpl w:val="74EAD00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3E6A2B91"/>
    <w:multiLevelType w:val="hybridMultilevel"/>
    <w:tmpl w:val="DBA2772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3E81160D"/>
    <w:multiLevelType w:val="hybridMultilevel"/>
    <w:tmpl w:val="FED0F8E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3944CC3"/>
    <w:multiLevelType w:val="hybridMultilevel"/>
    <w:tmpl w:val="43EAC8EC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4EB00C1F"/>
    <w:multiLevelType w:val="hybridMultilevel"/>
    <w:tmpl w:val="4A4259F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53053CB3"/>
    <w:multiLevelType w:val="hybridMultilevel"/>
    <w:tmpl w:val="BF5CC3F6"/>
    <w:lvl w:ilvl="0" w:tplc="3482C21A">
      <w:start w:val="1"/>
      <w:numFmt w:val="decimal"/>
      <w:lvlText w:val="%1."/>
      <w:lvlJc w:val="left"/>
      <w:pPr>
        <w:ind w:left="360" w:hanging="360"/>
      </w:pPr>
      <w:rPr>
        <w:i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586D04D2"/>
    <w:multiLevelType w:val="hybridMultilevel"/>
    <w:tmpl w:val="8B281AA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B411F91"/>
    <w:multiLevelType w:val="multilevel"/>
    <w:tmpl w:val="5FEAF8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5DE560A5"/>
    <w:multiLevelType w:val="hybridMultilevel"/>
    <w:tmpl w:val="DBA2772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5E761975"/>
    <w:multiLevelType w:val="hybridMultilevel"/>
    <w:tmpl w:val="4A4259F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687520E7"/>
    <w:multiLevelType w:val="hybridMultilevel"/>
    <w:tmpl w:val="CB2A96D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FC762B3"/>
    <w:multiLevelType w:val="hybridMultilevel"/>
    <w:tmpl w:val="8B281AA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79BF7568"/>
    <w:multiLevelType w:val="hybridMultilevel"/>
    <w:tmpl w:val="DBA2772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4"/>
  </w:num>
  <w:num w:numId="2">
    <w:abstractNumId w:val="18"/>
  </w:num>
  <w:num w:numId="3">
    <w:abstractNumId w:val="13"/>
  </w:num>
  <w:num w:numId="4">
    <w:abstractNumId w:val="6"/>
  </w:num>
  <w:num w:numId="5">
    <w:abstractNumId w:val="10"/>
  </w:num>
  <w:num w:numId="6">
    <w:abstractNumId w:val="2"/>
  </w:num>
  <w:num w:numId="7">
    <w:abstractNumId w:val="11"/>
  </w:num>
  <w:num w:numId="8">
    <w:abstractNumId w:val="16"/>
  </w:num>
  <w:num w:numId="9">
    <w:abstractNumId w:val="14"/>
  </w:num>
  <w:num w:numId="10">
    <w:abstractNumId w:val="1"/>
  </w:num>
  <w:num w:numId="11">
    <w:abstractNumId w:val="3"/>
  </w:num>
  <w:num w:numId="12">
    <w:abstractNumId w:val="5"/>
  </w:num>
  <w:num w:numId="13">
    <w:abstractNumId w:val="17"/>
  </w:num>
  <w:num w:numId="14">
    <w:abstractNumId w:val="15"/>
  </w:num>
  <w:num w:numId="15">
    <w:abstractNumId w:val="0"/>
  </w:num>
  <w:num w:numId="16">
    <w:abstractNumId w:val="19"/>
  </w:num>
  <w:num w:numId="17">
    <w:abstractNumId w:val="9"/>
  </w:num>
  <w:num w:numId="18">
    <w:abstractNumId w:val="12"/>
  </w:num>
  <w:num w:numId="19">
    <w:abstractNumId w:val="8"/>
  </w:num>
  <w:num w:numId="20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117762"/>
  </w:hdrShapeDefaults>
  <w:footnotePr>
    <w:footnote w:id="0"/>
    <w:footnote w:id="1"/>
  </w:footnotePr>
  <w:endnotePr>
    <w:endnote w:id="0"/>
    <w:endnote w:id="1"/>
  </w:endnotePr>
  <w:compat/>
  <w:rsids>
    <w:rsidRoot w:val="000F42C6"/>
    <w:rsid w:val="00000A31"/>
    <w:rsid w:val="00003D5C"/>
    <w:rsid w:val="00004AEB"/>
    <w:rsid w:val="00004D61"/>
    <w:rsid w:val="00007625"/>
    <w:rsid w:val="0001471D"/>
    <w:rsid w:val="0001565A"/>
    <w:rsid w:val="00025681"/>
    <w:rsid w:val="00025C5C"/>
    <w:rsid w:val="00026234"/>
    <w:rsid w:val="000316E4"/>
    <w:rsid w:val="00047295"/>
    <w:rsid w:val="000507C4"/>
    <w:rsid w:val="000661F0"/>
    <w:rsid w:val="00090210"/>
    <w:rsid w:val="00094622"/>
    <w:rsid w:val="000A70F6"/>
    <w:rsid w:val="000C0974"/>
    <w:rsid w:val="000C4680"/>
    <w:rsid w:val="000C5399"/>
    <w:rsid w:val="000C5E35"/>
    <w:rsid w:val="000D0BE6"/>
    <w:rsid w:val="000D1A17"/>
    <w:rsid w:val="000D49D4"/>
    <w:rsid w:val="000E2FCB"/>
    <w:rsid w:val="000E6474"/>
    <w:rsid w:val="000F42C6"/>
    <w:rsid w:val="001052A9"/>
    <w:rsid w:val="00110B06"/>
    <w:rsid w:val="001131F6"/>
    <w:rsid w:val="00115F8A"/>
    <w:rsid w:val="001164B1"/>
    <w:rsid w:val="00116976"/>
    <w:rsid w:val="001300B1"/>
    <w:rsid w:val="001338F9"/>
    <w:rsid w:val="00136977"/>
    <w:rsid w:val="00146D33"/>
    <w:rsid w:val="0015123F"/>
    <w:rsid w:val="001707E7"/>
    <w:rsid w:val="00192C7B"/>
    <w:rsid w:val="00195AEC"/>
    <w:rsid w:val="00195B20"/>
    <w:rsid w:val="001A1767"/>
    <w:rsid w:val="001A19BA"/>
    <w:rsid w:val="001B3C76"/>
    <w:rsid w:val="001B6FD1"/>
    <w:rsid w:val="001B746F"/>
    <w:rsid w:val="001B75F0"/>
    <w:rsid w:val="001C0D2E"/>
    <w:rsid w:val="001C1155"/>
    <w:rsid w:val="001E2BB5"/>
    <w:rsid w:val="001E4BA1"/>
    <w:rsid w:val="001F0E7E"/>
    <w:rsid w:val="001F14EC"/>
    <w:rsid w:val="00200808"/>
    <w:rsid w:val="00200B86"/>
    <w:rsid w:val="002021F1"/>
    <w:rsid w:val="00202FD5"/>
    <w:rsid w:val="0021641A"/>
    <w:rsid w:val="002364B6"/>
    <w:rsid w:val="00240EB2"/>
    <w:rsid w:val="00243E08"/>
    <w:rsid w:val="00257A50"/>
    <w:rsid w:val="00262F78"/>
    <w:rsid w:val="00297D08"/>
    <w:rsid w:val="002A28CA"/>
    <w:rsid w:val="002B5666"/>
    <w:rsid w:val="002B5762"/>
    <w:rsid w:val="002C37C3"/>
    <w:rsid w:val="002D24F9"/>
    <w:rsid w:val="002D2F8F"/>
    <w:rsid w:val="002E4063"/>
    <w:rsid w:val="002E794C"/>
    <w:rsid w:val="002F225A"/>
    <w:rsid w:val="002F708B"/>
    <w:rsid w:val="003022B7"/>
    <w:rsid w:val="003043D9"/>
    <w:rsid w:val="00313CD4"/>
    <w:rsid w:val="00315C6B"/>
    <w:rsid w:val="00317AB2"/>
    <w:rsid w:val="00342B6B"/>
    <w:rsid w:val="0034326B"/>
    <w:rsid w:val="00343543"/>
    <w:rsid w:val="0034488E"/>
    <w:rsid w:val="00347EFE"/>
    <w:rsid w:val="00350B6E"/>
    <w:rsid w:val="0037181F"/>
    <w:rsid w:val="00382383"/>
    <w:rsid w:val="00383357"/>
    <w:rsid w:val="00383363"/>
    <w:rsid w:val="00386F4B"/>
    <w:rsid w:val="00390C6D"/>
    <w:rsid w:val="003A664E"/>
    <w:rsid w:val="003B0AAA"/>
    <w:rsid w:val="003B762F"/>
    <w:rsid w:val="003B79C5"/>
    <w:rsid w:val="003C720A"/>
    <w:rsid w:val="003D2E99"/>
    <w:rsid w:val="003D5D9D"/>
    <w:rsid w:val="003D6CF8"/>
    <w:rsid w:val="003D71B2"/>
    <w:rsid w:val="003D78F5"/>
    <w:rsid w:val="003F06CC"/>
    <w:rsid w:val="003F65F1"/>
    <w:rsid w:val="00406BC6"/>
    <w:rsid w:val="00407720"/>
    <w:rsid w:val="0041487D"/>
    <w:rsid w:val="0043113A"/>
    <w:rsid w:val="00435087"/>
    <w:rsid w:val="004358A8"/>
    <w:rsid w:val="00436D5B"/>
    <w:rsid w:val="0043750B"/>
    <w:rsid w:val="0044235F"/>
    <w:rsid w:val="004430AE"/>
    <w:rsid w:val="00446C38"/>
    <w:rsid w:val="00447DC0"/>
    <w:rsid w:val="00447EBD"/>
    <w:rsid w:val="00450CF1"/>
    <w:rsid w:val="004518BB"/>
    <w:rsid w:val="00471763"/>
    <w:rsid w:val="004841B8"/>
    <w:rsid w:val="00494640"/>
    <w:rsid w:val="00495D78"/>
    <w:rsid w:val="004B5521"/>
    <w:rsid w:val="004B5F79"/>
    <w:rsid w:val="004C05F0"/>
    <w:rsid w:val="004C41C8"/>
    <w:rsid w:val="004C6B06"/>
    <w:rsid w:val="004D1327"/>
    <w:rsid w:val="004D4A1C"/>
    <w:rsid w:val="004E6C2F"/>
    <w:rsid w:val="004F68E4"/>
    <w:rsid w:val="0050026C"/>
    <w:rsid w:val="00502030"/>
    <w:rsid w:val="00502FDC"/>
    <w:rsid w:val="00507252"/>
    <w:rsid w:val="00517642"/>
    <w:rsid w:val="00524ADD"/>
    <w:rsid w:val="0053550D"/>
    <w:rsid w:val="005358C4"/>
    <w:rsid w:val="00537793"/>
    <w:rsid w:val="00542DAD"/>
    <w:rsid w:val="0054588B"/>
    <w:rsid w:val="00563791"/>
    <w:rsid w:val="0056669F"/>
    <w:rsid w:val="0058099C"/>
    <w:rsid w:val="00595F8B"/>
    <w:rsid w:val="00597DBA"/>
    <w:rsid w:val="005A5CA3"/>
    <w:rsid w:val="005A63C5"/>
    <w:rsid w:val="005A65CC"/>
    <w:rsid w:val="005A7809"/>
    <w:rsid w:val="005B5879"/>
    <w:rsid w:val="005D4833"/>
    <w:rsid w:val="005D55BA"/>
    <w:rsid w:val="00605AC9"/>
    <w:rsid w:val="00614C94"/>
    <w:rsid w:val="006263A3"/>
    <w:rsid w:val="00627C8B"/>
    <w:rsid w:val="00635191"/>
    <w:rsid w:val="0064286A"/>
    <w:rsid w:val="00655331"/>
    <w:rsid w:val="00655B11"/>
    <w:rsid w:val="00657260"/>
    <w:rsid w:val="0066245C"/>
    <w:rsid w:val="0066593F"/>
    <w:rsid w:val="006667C2"/>
    <w:rsid w:val="0069495A"/>
    <w:rsid w:val="006A1DFF"/>
    <w:rsid w:val="006A4402"/>
    <w:rsid w:val="006B3BBD"/>
    <w:rsid w:val="006B7F90"/>
    <w:rsid w:val="006C3E10"/>
    <w:rsid w:val="006C4E97"/>
    <w:rsid w:val="006C656A"/>
    <w:rsid w:val="006E02E6"/>
    <w:rsid w:val="006E3AF1"/>
    <w:rsid w:val="006E5937"/>
    <w:rsid w:val="006F03BD"/>
    <w:rsid w:val="006F04EF"/>
    <w:rsid w:val="006F46C8"/>
    <w:rsid w:val="006F63C2"/>
    <w:rsid w:val="00705316"/>
    <w:rsid w:val="00707BC0"/>
    <w:rsid w:val="00711834"/>
    <w:rsid w:val="00713B3A"/>
    <w:rsid w:val="00714757"/>
    <w:rsid w:val="00720CC1"/>
    <w:rsid w:val="00722078"/>
    <w:rsid w:val="00732EBC"/>
    <w:rsid w:val="007344F2"/>
    <w:rsid w:val="007370BB"/>
    <w:rsid w:val="00745361"/>
    <w:rsid w:val="00754047"/>
    <w:rsid w:val="0075566C"/>
    <w:rsid w:val="00755DBE"/>
    <w:rsid w:val="00756315"/>
    <w:rsid w:val="00762FA2"/>
    <w:rsid w:val="007666A3"/>
    <w:rsid w:val="007669B3"/>
    <w:rsid w:val="007708F2"/>
    <w:rsid w:val="007717DE"/>
    <w:rsid w:val="00771C9A"/>
    <w:rsid w:val="00785DC0"/>
    <w:rsid w:val="0079337F"/>
    <w:rsid w:val="007A50C1"/>
    <w:rsid w:val="007A5D6F"/>
    <w:rsid w:val="007A671F"/>
    <w:rsid w:val="007B2377"/>
    <w:rsid w:val="007B4F92"/>
    <w:rsid w:val="007C5F0A"/>
    <w:rsid w:val="007D1A61"/>
    <w:rsid w:val="007D3139"/>
    <w:rsid w:val="007D4873"/>
    <w:rsid w:val="007D7D87"/>
    <w:rsid w:val="007E2E2B"/>
    <w:rsid w:val="007E7815"/>
    <w:rsid w:val="007F4BE7"/>
    <w:rsid w:val="00805B68"/>
    <w:rsid w:val="00806D67"/>
    <w:rsid w:val="008073EB"/>
    <w:rsid w:val="00807D2F"/>
    <w:rsid w:val="008119FF"/>
    <w:rsid w:val="0082137E"/>
    <w:rsid w:val="00837796"/>
    <w:rsid w:val="008477F4"/>
    <w:rsid w:val="00852F95"/>
    <w:rsid w:val="008874E8"/>
    <w:rsid w:val="008908C4"/>
    <w:rsid w:val="00891853"/>
    <w:rsid w:val="008951BD"/>
    <w:rsid w:val="008A286A"/>
    <w:rsid w:val="008A5C6A"/>
    <w:rsid w:val="008B5133"/>
    <w:rsid w:val="008C1464"/>
    <w:rsid w:val="008E09CF"/>
    <w:rsid w:val="008E25A9"/>
    <w:rsid w:val="008E6B5C"/>
    <w:rsid w:val="008F0716"/>
    <w:rsid w:val="008F0AE1"/>
    <w:rsid w:val="00902461"/>
    <w:rsid w:val="00921BAC"/>
    <w:rsid w:val="0093129C"/>
    <w:rsid w:val="00933CF0"/>
    <w:rsid w:val="009346FC"/>
    <w:rsid w:val="00936AF5"/>
    <w:rsid w:val="00945617"/>
    <w:rsid w:val="00953A61"/>
    <w:rsid w:val="00961BCA"/>
    <w:rsid w:val="00961E93"/>
    <w:rsid w:val="00963CA8"/>
    <w:rsid w:val="00975153"/>
    <w:rsid w:val="00977BA1"/>
    <w:rsid w:val="00977CEF"/>
    <w:rsid w:val="00981DC5"/>
    <w:rsid w:val="00986774"/>
    <w:rsid w:val="00990B6C"/>
    <w:rsid w:val="0099530A"/>
    <w:rsid w:val="0099663A"/>
    <w:rsid w:val="009A2EF1"/>
    <w:rsid w:val="009A3D28"/>
    <w:rsid w:val="009A4FC0"/>
    <w:rsid w:val="009B1550"/>
    <w:rsid w:val="009B7EB0"/>
    <w:rsid w:val="009C6F04"/>
    <w:rsid w:val="009D1CD0"/>
    <w:rsid w:val="009F32F2"/>
    <w:rsid w:val="009F36C4"/>
    <w:rsid w:val="00A0102A"/>
    <w:rsid w:val="00A01F03"/>
    <w:rsid w:val="00A078FF"/>
    <w:rsid w:val="00A07E77"/>
    <w:rsid w:val="00A15E4C"/>
    <w:rsid w:val="00A32ADF"/>
    <w:rsid w:val="00A36128"/>
    <w:rsid w:val="00A41C9A"/>
    <w:rsid w:val="00A52C2B"/>
    <w:rsid w:val="00A628D7"/>
    <w:rsid w:val="00A703D3"/>
    <w:rsid w:val="00A70E56"/>
    <w:rsid w:val="00A71DFC"/>
    <w:rsid w:val="00A81E9B"/>
    <w:rsid w:val="00A869E7"/>
    <w:rsid w:val="00A97CE1"/>
    <w:rsid w:val="00A97F07"/>
    <w:rsid w:val="00AA71B8"/>
    <w:rsid w:val="00AF14CD"/>
    <w:rsid w:val="00AF59CB"/>
    <w:rsid w:val="00AF7498"/>
    <w:rsid w:val="00B05BC5"/>
    <w:rsid w:val="00B06111"/>
    <w:rsid w:val="00B11C1D"/>
    <w:rsid w:val="00B14A64"/>
    <w:rsid w:val="00B23226"/>
    <w:rsid w:val="00B30DC6"/>
    <w:rsid w:val="00B45087"/>
    <w:rsid w:val="00B64884"/>
    <w:rsid w:val="00B66BE8"/>
    <w:rsid w:val="00B71EB8"/>
    <w:rsid w:val="00B7650C"/>
    <w:rsid w:val="00B80403"/>
    <w:rsid w:val="00B838E4"/>
    <w:rsid w:val="00B94F85"/>
    <w:rsid w:val="00BA5D7A"/>
    <w:rsid w:val="00BB0ACD"/>
    <w:rsid w:val="00BB5A37"/>
    <w:rsid w:val="00BC30B4"/>
    <w:rsid w:val="00BC4645"/>
    <w:rsid w:val="00BC4D9E"/>
    <w:rsid w:val="00BC616E"/>
    <w:rsid w:val="00BC6AD5"/>
    <w:rsid w:val="00BC74F0"/>
    <w:rsid w:val="00BD46C9"/>
    <w:rsid w:val="00BE0685"/>
    <w:rsid w:val="00BE61B0"/>
    <w:rsid w:val="00BF1EF7"/>
    <w:rsid w:val="00BF60D2"/>
    <w:rsid w:val="00C14853"/>
    <w:rsid w:val="00C17145"/>
    <w:rsid w:val="00C23420"/>
    <w:rsid w:val="00C33711"/>
    <w:rsid w:val="00C4219B"/>
    <w:rsid w:val="00C5358B"/>
    <w:rsid w:val="00C6020C"/>
    <w:rsid w:val="00C6261E"/>
    <w:rsid w:val="00C65BC2"/>
    <w:rsid w:val="00C73173"/>
    <w:rsid w:val="00C820BF"/>
    <w:rsid w:val="00C87247"/>
    <w:rsid w:val="00C873C3"/>
    <w:rsid w:val="00C97644"/>
    <w:rsid w:val="00C97792"/>
    <w:rsid w:val="00CA084E"/>
    <w:rsid w:val="00CA4163"/>
    <w:rsid w:val="00CA49CE"/>
    <w:rsid w:val="00CA748F"/>
    <w:rsid w:val="00CB1F42"/>
    <w:rsid w:val="00CC1AC2"/>
    <w:rsid w:val="00CC36C2"/>
    <w:rsid w:val="00CC513A"/>
    <w:rsid w:val="00CD7380"/>
    <w:rsid w:val="00CE6E87"/>
    <w:rsid w:val="00CF29AB"/>
    <w:rsid w:val="00D033AB"/>
    <w:rsid w:val="00D0664B"/>
    <w:rsid w:val="00D10568"/>
    <w:rsid w:val="00D117CE"/>
    <w:rsid w:val="00D149F5"/>
    <w:rsid w:val="00D15BEF"/>
    <w:rsid w:val="00D208A4"/>
    <w:rsid w:val="00D20E36"/>
    <w:rsid w:val="00D20E84"/>
    <w:rsid w:val="00D22023"/>
    <w:rsid w:val="00D22A6A"/>
    <w:rsid w:val="00D31D8E"/>
    <w:rsid w:val="00D349C8"/>
    <w:rsid w:val="00D50276"/>
    <w:rsid w:val="00D555E6"/>
    <w:rsid w:val="00D5750D"/>
    <w:rsid w:val="00D70C3D"/>
    <w:rsid w:val="00D74312"/>
    <w:rsid w:val="00D8074C"/>
    <w:rsid w:val="00DA68AB"/>
    <w:rsid w:val="00DA7E7F"/>
    <w:rsid w:val="00DB2A37"/>
    <w:rsid w:val="00DC3D3B"/>
    <w:rsid w:val="00DD3577"/>
    <w:rsid w:val="00DD4BE8"/>
    <w:rsid w:val="00DE187B"/>
    <w:rsid w:val="00DF1964"/>
    <w:rsid w:val="00DF7A3F"/>
    <w:rsid w:val="00E02F86"/>
    <w:rsid w:val="00E05F5D"/>
    <w:rsid w:val="00E123C8"/>
    <w:rsid w:val="00E14F5C"/>
    <w:rsid w:val="00E23685"/>
    <w:rsid w:val="00E26429"/>
    <w:rsid w:val="00E310FD"/>
    <w:rsid w:val="00E3318A"/>
    <w:rsid w:val="00E364EB"/>
    <w:rsid w:val="00E410F2"/>
    <w:rsid w:val="00E46630"/>
    <w:rsid w:val="00E64342"/>
    <w:rsid w:val="00E73079"/>
    <w:rsid w:val="00E828FE"/>
    <w:rsid w:val="00E9743B"/>
    <w:rsid w:val="00EB4C27"/>
    <w:rsid w:val="00EC0A44"/>
    <w:rsid w:val="00EC1EB9"/>
    <w:rsid w:val="00EC6BE5"/>
    <w:rsid w:val="00ED15AC"/>
    <w:rsid w:val="00ED2598"/>
    <w:rsid w:val="00EE4082"/>
    <w:rsid w:val="00EF1902"/>
    <w:rsid w:val="00EF396C"/>
    <w:rsid w:val="00F001A5"/>
    <w:rsid w:val="00F01427"/>
    <w:rsid w:val="00F07C19"/>
    <w:rsid w:val="00F171DC"/>
    <w:rsid w:val="00F23185"/>
    <w:rsid w:val="00F346B9"/>
    <w:rsid w:val="00F347CE"/>
    <w:rsid w:val="00F417D8"/>
    <w:rsid w:val="00F533E0"/>
    <w:rsid w:val="00F6511D"/>
    <w:rsid w:val="00F66769"/>
    <w:rsid w:val="00F90220"/>
    <w:rsid w:val="00FC3BAD"/>
    <w:rsid w:val="00FC3D89"/>
    <w:rsid w:val="00FC50AF"/>
    <w:rsid w:val="00FC5554"/>
    <w:rsid w:val="00FC63D5"/>
    <w:rsid w:val="00FD7B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77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344F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2C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F42C6"/>
  </w:style>
  <w:style w:type="paragraph" w:styleId="Footer">
    <w:name w:val="footer"/>
    <w:basedOn w:val="Normal"/>
    <w:link w:val="FooterChar"/>
    <w:uiPriority w:val="99"/>
    <w:unhideWhenUsed/>
    <w:rsid w:val="000F42C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F42C6"/>
  </w:style>
  <w:style w:type="paragraph" w:styleId="BalloonText">
    <w:name w:val="Balloon Text"/>
    <w:basedOn w:val="Normal"/>
    <w:link w:val="BalloonTextChar"/>
    <w:uiPriority w:val="99"/>
    <w:semiHidden/>
    <w:unhideWhenUsed/>
    <w:rsid w:val="000F42C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C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77BA1"/>
    <w:pPr>
      <w:ind w:left="720"/>
      <w:contextualSpacing/>
    </w:pPr>
  </w:style>
  <w:style w:type="table" w:styleId="TableGrid">
    <w:name w:val="Table Grid"/>
    <w:basedOn w:val="TableNormal"/>
    <w:uiPriority w:val="59"/>
    <w:rsid w:val="008951BD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8951BD"/>
    <w:rPr>
      <w:color w:val="0000FF"/>
      <w:u w:val="single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86774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86774"/>
    <w:rPr>
      <w:b/>
      <w:bCs/>
      <w:i/>
      <w:iCs/>
      <w:color w:val="4F81BD" w:themeColor="accent1"/>
    </w:rPr>
  </w:style>
  <w:style w:type="character" w:styleId="Strong">
    <w:name w:val="Strong"/>
    <w:basedOn w:val="DefaultParagraphFont"/>
    <w:uiPriority w:val="22"/>
    <w:qFormat/>
    <w:rsid w:val="00AF59CB"/>
    <w:rPr>
      <w:b/>
      <w:bCs/>
    </w:rPr>
  </w:style>
  <w:style w:type="paragraph" w:customStyle="1" w:styleId="Default">
    <w:name w:val="Default"/>
    <w:rsid w:val="00094622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customStyle="1" w:styleId="normal0">
    <w:name w:val="normal"/>
    <w:basedOn w:val="Normal"/>
    <w:rsid w:val="00C7317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styleId="BodyText2">
    <w:name w:val="Body Text 2"/>
    <w:basedOn w:val="Normal"/>
    <w:link w:val="BodyText2Char"/>
    <w:rsid w:val="00975153"/>
    <w:pPr>
      <w:spacing w:after="120"/>
      <w:jc w:val="both"/>
    </w:pPr>
    <w:rPr>
      <w:rFonts w:eastAsia="Times New Roman" w:cs="Times New Roman"/>
      <w:sz w:val="26"/>
      <w:szCs w:val="24"/>
      <w:lang w:val="sr-Latn-CS"/>
    </w:rPr>
  </w:style>
  <w:style w:type="character" w:customStyle="1" w:styleId="BodyText2Char">
    <w:name w:val="Body Text 2 Char"/>
    <w:basedOn w:val="DefaultParagraphFont"/>
    <w:link w:val="BodyText2"/>
    <w:rsid w:val="00975153"/>
    <w:rPr>
      <w:rFonts w:eastAsia="Times New Roman" w:cs="Times New Roman"/>
      <w:sz w:val="26"/>
      <w:szCs w:val="24"/>
      <w:lang w:val="sr-Latn-CS"/>
    </w:rPr>
  </w:style>
  <w:style w:type="character" w:styleId="Emphasis">
    <w:name w:val="Emphasis"/>
    <w:basedOn w:val="DefaultParagraphFont"/>
    <w:uiPriority w:val="20"/>
    <w:qFormat/>
    <w:rsid w:val="00FD7BEB"/>
    <w:rPr>
      <w:i/>
      <w:iCs/>
    </w:rPr>
  </w:style>
  <w:style w:type="paragraph" w:styleId="BodyText">
    <w:name w:val="Body Text"/>
    <w:basedOn w:val="Normal"/>
    <w:link w:val="BodyTextChar"/>
    <w:uiPriority w:val="99"/>
    <w:unhideWhenUsed/>
    <w:rsid w:val="008B5133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8B513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96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41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65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03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666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02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12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72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42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63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93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65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43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47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598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34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34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12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05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523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16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510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14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73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67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89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53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98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6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12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93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62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4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C73D52BB-CC71-432B-896E-807D06ABAA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225</TotalTime>
  <Pages>1</Pages>
  <Words>497</Words>
  <Characters>2833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Gigabyte</dc:creator>
  <cp:lastModifiedBy>LAB</cp:lastModifiedBy>
  <cp:revision>9</cp:revision>
  <cp:lastPrinted>2021-05-05T13:13:00Z</cp:lastPrinted>
  <dcterms:created xsi:type="dcterms:W3CDTF">2023-01-12T13:29:00Z</dcterms:created>
  <dcterms:modified xsi:type="dcterms:W3CDTF">2023-01-12T17:12:00Z</dcterms:modified>
</cp:coreProperties>
</file>